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E4" w:rsidRPr="007B03DF" w:rsidRDefault="009A6EE4" w:rsidP="009A6EE4">
      <w:pPr>
        <w:pStyle w:val="1"/>
        <w:spacing w:line="360" w:lineRule="auto"/>
        <w:jc w:val="center"/>
        <w:rPr>
          <w:rFonts w:ascii="黑体" w:eastAsia="黑体" w:hAnsi="黑体"/>
        </w:rPr>
      </w:pPr>
      <w:r w:rsidRPr="007B03DF">
        <w:rPr>
          <w:rFonts w:ascii="黑体" w:eastAsia="黑体" w:hAnsi="黑体"/>
        </w:rPr>
        <w:t>2016-2017年社会组织参与艾滋病防治基金项目申请指南</w:t>
      </w:r>
    </w:p>
    <w:p w:rsidR="009A6EE4" w:rsidRPr="007B03DF" w:rsidRDefault="009A6EE4" w:rsidP="009A6EE4">
      <w:pPr>
        <w:spacing w:line="360" w:lineRule="auto"/>
        <w:ind w:firstLineChars="221" w:firstLine="707"/>
        <w:rPr>
          <w:rFonts w:ascii="仿宋_GB2312" w:eastAsia="仿宋_GB2312" w:hAnsi="仿宋"/>
          <w:sz w:val="32"/>
          <w:szCs w:val="32"/>
        </w:rPr>
      </w:pPr>
      <w:r w:rsidRPr="007B03DF">
        <w:rPr>
          <w:rFonts w:ascii="仿宋_GB2312" w:eastAsia="仿宋_GB2312" w:hAnsi="仿宋" w:hint="eastAsia"/>
          <w:sz w:val="32"/>
          <w:szCs w:val="32"/>
        </w:rPr>
        <w:t>为了促进社会组织参与艾滋病防治工作，结合</w:t>
      </w:r>
      <w:r w:rsidRPr="007B03DF">
        <w:rPr>
          <w:rFonts w:ascii="仿宋_GB2312" w:eastAsia="仿宋_GB2312" w:hAnsi="仿宋"/>
          <w:sz w:val="32"/>
          <w:szCs w:val="32"/>
        </w:rPr>
        <w:t>2015年社会组织参与艾滋病防治基金（以下</w:t>
      </w:r>
      <w:proofErr w:type="gramStart"/>
      <w:r w:rsidRPr="007B03DF">
        <w:rPr>
          <w:rFonts w:ascii="仿宋_GB2312" w:eastAsia="仿宋_GB2312" w:hAnsi="仿宋"/>
          <w:sz w:val="32"/>
          <w:szCs w:val="32"/>
        </w:rPr>
        <w:t>简称防艾基金</w:t>
      </w:r>
      <w:proofErr w:type="gramEnd"/>
      <w:r w:rsidRPr="007B03DF">
        <w:rPr>
          <w:rFonts w:ascii="仿宋_GB2312" w:eastAsia="仿宋_GB2312" w:hAnsi="仿宋"/>
          <w:sz w:val="32"/>
          <w:szCs w:val="32"/>
        </w:rPr>
        <w:t>）项目申请、评审和执行情况，社会组织参与艾滋病防治基金管理委员会办公室（以下简称基金办）对《2015年社会组织参与艾滋病防治基金项目申请指南》进行了修订，形成了《2016-2017年社会组织参与艾滋病防治基金项目申请指南》，现公布如下：</w:t>
      </w:r>
    </w:p>
    <w:p w:rsidR="009A6EE4" w:rsidRPr="007B03DF" w:rsidRDefault="009A6EE4" w:rsidP="009A6EE4">
      <w:pPr>
        <w:pStyle w:val="10"/>
        <w:spacing w:line="360" w:lineRule="auto"/>
        <w:ind w:firstLineChars="174" w:firstLine="559"/>
        <w:rPr>
          <w:rFonts w:ascii="黑体" w:eastAsia="黑体" w:hAnsi="黑体"/>
          <w:b/>
          <w:sz w:val="32"/>
          <w:szCs w:val="32"/>
        </w:rPr>
      </w:pPr>
      <w:r w:rsidRPr="007B03DF">
        <w:rPr>
          <w:rFonts w:ascii="黑体" w:eastAsia="黑体" w:hAnsi="黑体" w:hint="eastAsia"/>
          <w:b/>
          <w:sz w:val="32"/>
          <w:szCs w:val="32"/>
        </w:rPr>
        <w:t>一、目标</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cs="Times New Roman" w:hint="eastAsia"/>
          <w:sz w:val="32"/>
          <w:szCs w:val="32"/>
        </w:rPr>
        <w:t>发挥社会组织优势，扩大艾滋病高危人群干预及艾滋病病毒感染者和病人（以下简称感染者和病人）随访管理和关怀救助工作覆盖面，提高服务质量和效果，促进艾滋病防治工作。</w:t>
      </w:r>
    </w:p>
    <w:p w:rsidR="009A6EE4" w:rsidRPr="007B03DF" w:rsidRDefault="009A6EE4" w:rsidP="009A6EE4">
      <w:pPr>
        <w:pStyle w:val="10"/>
        <w:spacing w:line="360" w:lineRule="auto"/>
        <w:ind w:firstLine="643"/>
        <w:rPr>
          <w:rFonts w:ascii="黑体" w:eastAsia="黑体" w:hAnsi="黑体"/>
          <w:b/>
          <w:sz w:val="32"/>
          <w:szCs w:val="32"/>
        </w:rPr>
      </w:pPr>
      <w:r w:rsidRPr="007B03DF">
        <w:rPr>
          <w:rFonts w:ascii="黑体" w:eastAsia="黑体" w:hAnsi="黑体" w:hint="eastAsia"/>
          <w:b/>
          <w:sz w:val="32"/>
          <w:szCs w:val="32"/>
        </w:rPr>
        <w:t>二、原则</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（一）广泛参与：支持有意愿、有能力的社会组织参与艾滋病防治工作；</w:t>
      </w:r>
    </w:p>
    <w:p w:rsidR="009A6EE4" w:rsidRPr="007B03DF" w:rsidRDefault="009A6EE4" w:rsidP="009A6EE4">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（二）</w:t>
      </w:r>
      <w:r w:rsidRPr="007B03DF">
        <w:rPr>
          <w:rFonts w:ascii="仿宋_GB2312" w:eastAsia="仿宋_GB2312" w:hAnsi="仿宋" w:hint="eastAsia"/>
          <w:sz w:val="32"/>
          <w:szCs w:val="32"/>
        </w:rPr>
        <w:t>公开、公平、公正：通过公开申请、平等竞争、同行评审、择优支持的方式确定支持项目；</w:t>
      </w:r>
      <w:r w:rsidRPr="007B03DF">
        <w:rPr>
          <w:rFonts w:ascii="仿宋_GB2312" w:eastAsia="仿宋_GB2312" w:hAnsi="仿宋"/>
          <w:sz w:val="32"/>
          <w:szCs w:val="32"/>
        </w:rPr>
        <w:t xml:space="preserve"> </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（三）目标导向：围绕目标，结合地方艾滋病防治工作需要，开展防治活动；</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lastRenderedPageBreak/>
        <w:t>（四）属地管理：社会组织</w:t>
      </w:r>
      <w:r>
        <w:rPr>
          <w:rFonts w:ascii="仿宋_GB2312" w:eastAsia="仿宋_GB2312" w:hAnsi="仿宋" w:hint="eastAsia"/>
          <w:sz w:val="32"/>
          <w:szCs w:val="32"/>
        </w:rPr>
        <w:t>应</w:t>
      </w:r>
      <w:r w:rsidRPr="007B03DF">
        <w:rPr>
          <w:rFonts w:ascii="仿宋_GB2312" w:eastAsia="仿宋_GB2312" w:hAnsi="仿宋" w:hint="eastAsia"/>
          <w:sz w:val="32"/>
          <w:szCs w:val="32"/>
        </w:rPr>
        <w:t>在其民政登记的地域范围内开展防治工作，接受</w:t>
      </w:r>
      <w:proofErr w:type="gramStart"/>
      <w:r w:rsidRPr="007B03DF">
        <w:rPr>
          <w:rFonts w:ascii="仿宋_GB2312" w:eastAsia="仿宋_GB2312" w:hAnsi="仿宋" w:hint="eastAsia"/>
          <w:sz w:val="32"/>
          <w:szCs w:val="32"/>
        </w:rPr>
        <w:t>属地疾控中心</w:t>
      </w:r>
      <w:proofErr w:type="gramEnd"/>
      <w:r w:rsidRPr="007B03DF">
        <w:rPr>
          <w:rFonts w:ascii="仿宋_GB2312" w:eastAsia="仿宋_GB2312" w:hAnsi="仿宋" w:hint="eastAsia"/>
          <w:sz w:val="32"/>
          <w:szCs w:val="32"/>
        </w:rPr>
        <w:t>所提供的技术指导。</w:t>
      </w:r>
    </w:p>
    <w:p w:rsidR="009A6EE4" w:rsidRPr="007B03DF" w:rsidRDefault="009A6EE4" w:rsidP="009A6EE4">
      <w:pPr>
        <w:pStyle w:val="10"/>
        <w:spacing w:line="360" w:lineRule="auto"/>
        <w:ind w:firstLine="643"/>
        <w:rPr>
          <w:rFonts w:ascii="黑体" w:eastAsia="黑体" w:hAnsi="黑体"/>
          <w:b/>
          <w:sz w:val="32"/>
          <w:szCs w:val="32"/>
        </w:rPr>
      </w:pPr>
      <w:r w:rsidRPr="007B03DF">
        <w:rPr>
          <w:rFonts w:ascii="黑体" w:eastAsia="黑体" w:hAnsi="黑体" w:hint="eastAsia"/>
          <w:b/>
          <w:sz w:val="32"/>
          <w:szCs w:val="32"/>
        </w:rPr>
        <w:t>三、项目</w:t>
      </w:r>
      <w:r>
        <w:rPr>
          <w:rFonts w:ascii="黑体" w:eastAsia="黑体" w:hAnsi="黑体" w:hint="eastAsia"/>
          <w:b/>
          <w:sz w:val="32"/>
          <w:szCs w:val="32"/>
        </w:rPr>
        <w:t>申请时间</w:t>
      </w:r>
      <w:r w:rsidRPr="007B03DF">
        <w:rPr>
          <w:rFonts w:ascii="黑体" w:eastAsia="黑体" w:hAnsi="黑体" w:hint="eastAsia"/>
          <w:b/>
          <w:sz w:val="32"/>
          <w:szCs w:val="32"/>
        </w:rPr>
        <w:t>、支持范围及预算编制</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sz w:val="32"/>
          <w:szCs w:val="32"/>
        </w:rPr>
        <w:t>2016-2017年</w:t>
      </w:r>
      <w:proofErr w:type="gramStart"/>
      <w:r w:rsidRPr="007B03DF">
        <w:rPr>
          <w:rFonts w:ascii="仿宋_GB2312" w:eastAsia="仿宋_GB2312" w:hAnsi="仿宋"/>
          <w:sz w:val="32"/>
          <w:szCs w:val="32"/>
        </w:rPr>
        <w:t>防艾基金</w:t>
      </w:r>
      <w:proofErr w:type="gramEnd"/>
      <w:r w:rsidRPr="007B03DF">
        <w:rPr>
          <w:rFonts w:ascii="仿宋_GB2312" w:eastAsia="仿宋_GB2312" w:hAnsi="仿宋"/>
          <w:sz w:val="32"/>
          <w:szCs w:val="32"/>
        </w:rPr>
        <w:t>项目</w:t>
      </w:r>
      <w:r>
        <w:rPr>
          <w:rFonts w:ascii="仿宋_GB2312" w:eastAsia="仿宋_GB2312" w:hAnsi="仿宋" w:hint="eastAsia"/>
          <w:sz w:val="32"/>
          <w:szCs w:val="32"/>
        </w:rPr>
        <w:t>申请时间为2016年6至7月份。项目活动及其预算分两个年度填写</w:t>
      </w:r>
      <w:r w:rsidRPr="007B03DF">
        <w:rPr>
          <w:rFonts w:ascii="仿宋_GB2312" w:eastAsia="仿宋_GB2312" w:hAnsi="仿宋"/>
          <w:sz w:val="32"/>
          <w:szCs w:val="32"/>
        </w:rPr>
        <w:t>。</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主要支持社会组织开展以下领域活动：</w:t>
      </w:r>
    </w:p>
    <w:p w:rsidR="009A6EE4" w:rsidRPr="007B03DF" w:rsidRDefault="009A6EE4" w:rsidP="009A6EE4">
      <w:pPr>
        <w:spacing w:line="360" w:lineRule="auto"/>
        <w:ind w:firstLineChars="200" w:firstLine="643"/>
        <w:rPr>
          <w:rFonts w:ascii="仿宋_GB2312" w:eastAsia="仿宋_GB2312" w:hAnsi="仿宋"/>
          <w:sz w:val="32"/>
          <w:szCs w:val="32"/>
        </w:rPr>
      </w:pPr>
      <w:r w:rsidRPr="007B03DF">
        <w:rPr>
          <w:rFonts w:ascii="楷体_GB2312" w:eastAsia="楷体_GB2312" w:hAnsi="楷体" w:hint="eastAsia"/>
          <w:b/>
          <w:sz w:val="32"/>
          <w:szCs w:val="32"/>
        </w:rPr>
        <w:t>（一）高危人群干预类</w:t>
      </w:r>
      <w:r w:rsidRPr="007B03DF">
        <w:rPr>
          <w:rFonts w:ascii="楷体_GB2312" w:eastAsia="楷体_GB2312" w:hAnsi="仿宋" w:hint="eastAsia"/>
          <w:sz w:val="32"/>
          <w:szCs w:val="32"/>
        </w:rPr>
        <w:t>。</w:t>
      </w:r>
      <w:r w:rsidRPr="007B03DF">
        <w:rPr>
          <w:rFonts w:ascii="仿宋_GB2312" w:eastAsia="仿宋_GB2312" w:hAnsi="仿宋" w:hint="eastAsia"/>
          <w:sz w:val="32"/>
          <w:szCs w:val="32"/>
        </w:rPr>
        <w:t>针对易感染艾滋病病毒危险行为的人群（如失足妇女、男性同性性行为者和吸毒者）提供健康教育、安全套和润滑剂发放、性病诊疗服务信息和转介、艾滋病检测转介或协助检测和规范的检测前后咨询，对于吸毒人群还需要提供戒毒药物维持治疗转介、减少毒品危害、清洁针具交换等服务。将干预人群中新检测发现的艾滋病感染者转介到定点医疗机构接受抗病毒治疗。</w:t>
      </w:r>
    </w:p>
    <w:p w:rsidR="009A6EE4" w:rsidRPr="007B03DF" w:rsidRDefault="009A6EE4" w:rsidP="009A6EE4">
      <w:pPr>
        <w:spacing w:line="360" w:lineRule="auto"/>
        <w:ind w:firstLineChars="200" w:firstLine="643"/>
        <w:rPr>
          <w:rFonts w:ascii="仿宋_GB2312" w:eastAsia="仿宋_GB2312" w:hAnsi="仿宋"/>
          <w:sz w:val="32"/>
          <w:szCs w:val="32"/>
        </w:rPr>
      </w:pPr>
      <w:r w:rsidRPr="007B03DF">
        <w:rPr>
          <w:rFonts w:ascii="楷体_GB2312" w:eastAsia="楷体_GB2312" w:hAnsi="楷体" w:hint="eastAsia"/>
          <w:b/>
          <w:sz w:val="32"/>
          <w:szCs w:val="32"/>
        </w:rPr>
        <w:t>（二）感染者和病人随访管理和关怀救助类。</w:t>
      </w:r>
      <w:r w:rsidRPr="007B03DF">
        <w:rPr>
          <w:rFonts w:ascii="仿宋_GB2312" w:eastAsia="仿宋_GB2312" w:hAnsi="仿宋" w:hint="eastAsia"/>
          <w:sz w:val="32"/>
          <w:szCs w:val="32"/>
        </w:rPr>
        <w:t>针对感染者和病人提供健康教育、促进安全性行为、心理支持、治疗依从性教育、</w:t>
      </w:r>
      <w:r w:rsidRPr="007B03DF">
        <w:rPr>
          <w:rFonts w:ascii="仿宋_GB2312" w:eastAsia="仿宋_GB2312" w:hAnsi="仿宋"/>
          <w:sz w:val="32"/>
          <w:szCs w:val="32"/>
        </w:rPr>
        <w:t>CD4检测</w:t>
      </w:r>
      <w:r w:rsidRPr="007B03DF">
        <w:rPr>
          <w:rFonts w:ascii="仿宋_GB2312" w:eastAsia="仿宋_GB2312" w:hAnsi="仿宋" w:hint="eastAsia"/>
          <w:sz w:val="32"/>
          <w:szCs w:val="32"/>
        </w:rPr>
        <w:t>转介、病毒载量检测转介、动员其配偶</w:t>
      </w:r>
      <w:r w:rsidRPr="007B03DF">
        <w:rPr>
          <w:rFonts w:ascii="仿宋_GB2312" w:eastAsia="仿宋_GB2312" w:hAnsi="仿宋"/>
          <w:sz w:val="32"/>
          <w:szCs w:val="32"/>
        </w:rPr>
        <w:t>/性</w:t>
      </w:r>
      <w:proofErr w:type="gramStart"/>
      <w:r w:rsidRPr="007B03DF">
        <w:rPr>
          <w:rFonts w:ascii="仿宋_GB2312" w:eastAsia="仿宋_GB2312" w:hAnsi="仿宋"/>
          <w:sz w:val="32"/>
          <w:szCs w:val="32"/>
        </w:rPr>
        <w:t>伴接受</w:t>
      </w:r>
      <w:proofErr w:type="gramEnd"/>
      <w:r w:rsidRPr="007B03DF">
        <w:rPr>
          <w:rFonts w:ascii="仿宋_GB2312" w:eastAsia="仿宋_GB2312" w:hAnsi="仿宋"/>
          <w:sz w:val="32"/>
          <w:szCs w:val="32"/>
        </w:rPr>
        <w:t>艾滋病检测等服务。</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要求项目所覆盖的目标人群不能与其他来源经费支持的同类活动所覆盖的目标人群重复。具体工作内容、要求及考核办法详见附件</w:t>
      </w:r>
      <w:r w:rsidRPr="007B03DF">
        <w:rPr>
          <w:rFonts w:ascii="仿宋_GB2312" w:eastAsia="仿宋_GB2312" w:hAnsi="仿宋"/>
          <w:sz w:val="32"/>
          <w:szCs w:val="32"/>
        </w:rPr>
        <w:t>1。</w:t>
      </w:r>
    </w:p>
    <w:p w:rsidR="009A6EE4" w:rsidRPr="007B03DF" w:rsidRDefault="009A6EE4" w:rsidP="009A6EE4">
      <w:pPr>
        <w:spacing w:line="360" w:lineRule="auto"/>
        <w:ind w:firstLineChars="200" w:firstLine="640"/>
        <w:rPr>
          <w:rFonts w:ascii="仿宋_GB2312" w:eastAsia="仿宋_GB2312" w:hAnsi="仿宋"/>
          <w:sz w:val="32"/>
          <w:szCs w:val="32"/>
        </w:rPr>
      </w:pPr>
      <w:r w:rsidRPr="00F67A65">
        <w:rPr>
          <w:rFonts w:ascii="仿宋_GB2312" w:eastAsia="仿宋_GB2312" w:hAnsi="仿宋" w:hint="eastAsia"/>
          <w:sz w:val="32"/>
          <w:szCs w:val="32"/>
        </w:rPr>
        <w:t>申请</w:t>
      </w:r>
      <w:r w:rsidRPr="00F67A65">
        <w:rPr>
          <w:rFonts w:ascii="仿宋_GB2312" w:eastAsia="仿宋_GB2312" w:hAnsi="仿宋"/>
          <w:sz w:val="32"/>
          <w:szCs w:val="32"/>
        </w:rPr>
        <w:t>预算</w:t>
      </w:r>
      <w:r w:rsidRPr="00F67A65">
        <w:rPr>
          <w:rFonts w:ascii="仿宋_GB2312" w:eastAsia="仿宋_GB2312" w:hAnsi="仿宋" w:hint="eastAsia"/>
          <w:sz w:val="32"/>
          <w:szCs w:val="32"/>
        </w:rPr>
        <w:t>总额</w:t>
      </w:r>
      <w:r w:rsidRPr="00F67A65">
        <w:rPr>
          <w:rFonts w:ascii="仿宋_GB2312" w:eastAsia="仿宋_GB2312" w:hAnsi="仿宋"/>
          <w:sz w:val="32"/>
          <w:szCs w:val="32"/>
        </w:rPr>
        <w:t>不超过</w:t>
      </w:r>
      <w:r w:rsidRPr="00F67A65">
        <w:rPr>
          <w:rFonts w:ascii="仿宋_GB2312" w:eastAsia="仿宋_GB2312" w:hAnsi="仿宋" w:hint="eastAsia"/>
          <w:sz w:val="32"/>
          <w:szCs w:val="32"/>
        </w:rPr>
        <w:t>“服务人数×服务单价”与“阳性转介接受治疗服务费”之和</w:t>
      </w:r>
      <w:r>
        <w:rPr>
          <w:rFonts w:ascii="仿宋_GB2312" w:eastAsia="仿宋_GB2312" w:hAnsi="仿宋" w:hint="eastAsia"/>
          <w:sz w:val="32"/>
          <w:szCs w:val="32"/>
        </w:rPr>
        <w:t>，</w:t>
      </w:r>
      <w:r w:rsidRPr="007B03DF">
        <w:rPr>
          <w:rFonts w:ascii="仿宋_GB2312" w:eastAsia="仿宋_GB2312" w:hAnsi="仿宋" w:hint="eastAsia"/>
          <w:sz w:val="32"/>
          <w:szCs w:val="32"/>
        </w:rPr>
        <w:t>其中高危人群干预类服务单价</w:t>
      </w:r>
      <w:r w:rsidRPr="007B03DF">
        <w:rPr>
          <w:rFonts w:ascii="仿宋_GB2312" w:eastAsia="仿宋_GB2312" w:hAnsi="仿宋" w:hint="eastAsia"/>
          <w:sz w:val="32"/>
          <w:szCs w:val="32"/>
        </w:rPr>
        <w:lastRenderedPageBreak/>
        <w:t>不高于</w:t>
      </w:r>
      <w:r w:rsidRPr="007B03DF">
        <w:rPr>
          <w:rFonts w:ascii="仿宋_GB2312" w:eastAsia="仿宋_GB2312" w:hAnsi="仿宋"/>
          <w:sz w:val="32"/>
          <w:szCs w:val="32"/>
        </w:rPr>
        <w:t>100元/</w:t>
      </w:r>
      <w:r w:rsidRPr="007B03DF">
        <w:rPr>
          <w:rFonts w:ascii="仿宋_GB2312" w:eastAsia="仿宋_GB2312" w:hAnsi="仿宋" w:hint="eastAsia"/>
          <w:sz w:val="32"/>
          <w:szCs w:val="32"/>
        </w:rPr>
        <w:t>人</w:t>
      </w:r>
      <w:r w:rsidRPr="007B03DF">
        <w:rPr>
          <w:rFonts w:ascii="仿宋_GB2312" w:eastAsia="仿宋_GB2312" w:hAnsi="仿宋"/>
          <w:sz w:val="32"/>
          <w:szCs w:val="32"/>
        </w:rPr>
        <w:t>/年，感染者和病人随访管理和关怀救助类服务单价不高于230元/人/年。</w:t>
      </w:r>
      <w:bookmarkStart w:id="0" w:name="OLE_LINK2"/>
      <w:bookmarkStart w:id="1" w:name="OLE_LINK3"/>
      <w:bookmarkStart w:id="2" w:name="OLE_LINK4"/>
      <w:r w:rsidRPr="007B03DF">
        <w:rPr>
          <w:rFonts w:ascii="仿宋_GB2312" w:eastAsia="仿宋_GB2312" w:hAnsi="仿宋" w:hint="eastAsia"/>
          <w:sz w:val="32"/>
          <w:szCs w:val="32"/>
        </w:rPr>
        <w:t>阳性转介接受治疗服务费</w:t>
      </w:r>
      <w:bookmarkEnd w:id="0"/>
      <w:bookmarkEnd w:id="1"/>
      <w:r w:rsidRPr="007B03DF">
        <w:rPr>
          <w:rFonts w:ascii="仿宋_GB2312" w:eastAsia="仿宋_GB2312" w:hAnsi="仿宋" w:hint="eastAsia"/>
          <w:sz w:val="32"/>
          <w:szCs w:val="32"/>
        </w:rPr>
        <w:t>是指对干预人群中新检测发现的艾滋病感染者转介到定点医疗机构成功接受抗病毒治疗的工作经费，标准</w:t>
      </w:r>
      <w:r w:rsidRPr="007B03DF">
        <w:rPr>
          <w:rFonts w:ascii="仿宋_GB2312" w:eastAsia="仿宋_GB2312" w:hAnsi="仿宋"/>
          <w:sz w:val="32"/>
          <w:szCs w:val="32"/>
        </w:rPr>
        <w:t>150元/人，</w:t>
      </w:r>
      <w:r>
        <w:rPr>
          <w:rFonts w:ascii="仿宋_GB2312" w:eastAsia="仿宋_GB2312" w:hAnsi="仿宋" w:hint="eastAsia"/>
          <w:sz w:val="32"/>
          <w:szCs w:val="32"/>
        </w:rPr>
        <w:t>需核查确认无误后按多退少补原则结算，</w:t>
      </w:r>
      <w:bookmarkEnd w:id="2"/>
      <w:r w:rsidRPr="007B03DF">
        <w:rPr>
          <w:rFonts w:ascii="仿宋_GB2312" w:eastAsia="仿宋_GB2312" w:hAnsi="仿宋" w:hint="eastAsia"/>
          <w:sz w:val="32"/>
          <w:szCs w:val="32"/>
        </w:rPr>
        <w:t>预算编制说明详见附件</w:t>
      </w:r>
      <w:r w:rsidRPr="007B03DF">
        <w:rPr>
          <w:rFonts w:ascii="仿宋_GB2312" w:eastAsia="仿宋_GB2312" w:hAnsi="仿宋"/>
          <w:sz w:val="32"/>
          <w:szCs w:val="32"/>
        </w:rPr>
        <w:t>2。</w:t>
      </w:r>
    </w:p>
    <w:p w:rsidR="009A6EE4" w:rsidRPr="007B03DF" w:rsidRDefault="009A6EE4" w:rsidP="009A6EE4">
      <w:pPr>
        <w:pStyle w:val="10"/>
        <w:spacing w:line="360" w:lineRule="auto"/>
        <w:ind w:firstLine="643"/>
        <w:rPr>
          <w:rFonts w:ascii="黑体" w:eastAsia="黑体" w:hAnsi="黑体"/>
          <w:b/>
          <w:sz w:val="32"/>
          <w:szCs w:val="32"/>
        </w:rPr>
      </w:pPr>
      <w:r w:rsidRPr="007B03DF">
        <w:rPr>
          <w:rFonts w:ascii="黑体" w:eastAsia="黑体" w:hAnsi="黑体" w:hint="eastAsia"/>
          <w:b/>
          <w:sz w:val="32"/>
          <w:szCs w:val="32"/>
        </w:rPr>
        <w:t>四、申请机构的范围和条件</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申请机构包括社会组织及社会组织培育基地。具体要求如下：</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（一）在民政部门登记且年检合格的社会组织（当年新登记的社会组织除外），要求具备完善的组织机构、健全的财务制度和独立的银行账号。</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二）未在民政部门登记（含已在民政部门备案）的社会组织，需与社会组织培育基地联合申请项目，并接受培育基地的指导和管理。培育基地是指在民政部门登记的社会组织和从事艾滋病防治工作的医疗卫生机构，由省级民政和卫生计生行政部门共同确定。社会组织应结合工作需要</w:t>
      </w:r>
      <w:r>
        <w:rPr>
          <w:rFonts w:ascii="仿宋_GB2312" w:eastAsia="仿宋_GB2312" w:hAnsi="仿宋" w:hint="eastAsia"/>
          <w:sz w:val="32"/>
          <w:szCs w:val="32"/>
        </w:rPr>
        <w:t>，</w:t>
      </w:r>
      <w:r w:rsidRPr="007B03DF">
        <w:rPr>
          <w:rFonts w:ascii="仿宋_GB2312" w:eastAsia="仿宋_GB2312" w:hAnsi="仿宋" w:hint="eastAsia"/>
          <w:sz w:val="32"/>
          <w:szCs w:val="32"/>
        </w:rPr>
        <w:t>遵循就近原则选择培育基地</w:t>
      </w:r>
      <w:r>
        <w:rPr>
          <w:rFonts w:ascii="仿宋_GB2312" w:eastAsia="仿宋_GB2312" w:hAnsi="仿宋" w:hint="eastAsia"/>
          <w:sz w:val="32"/>
          <w:szCs w:val="32"/>
        </w:rPr>
        <w:t>。</w:t>
      </w:r>
      <w:r w:rsidRPr="007B03DF">
        <w:rPr>
          <w:rFonts w:ascii="仿宋_GB2312" w:eastAsia="仿宋_GB2312" w:hAnsi="仿宋" w:hint="eastAsia"/>
          <w:sz w:val="32"/>
          <w:szCs w:val="32"/>
        </w:rPr>
        <w:t>一家社会组织只能在一家培育基地接受培育，一家培育基地联合的社会组织不超过</w:t>
      </w:r>
      <w:r w:rsidRPr="007B03DF">
        <w:rPr>
          <w:rFonts w:ascii="仿宋_GB2312" w:eastAsia="仿宋_GB2312" w:hAnsi="仿宋"/>
          <w:sz w:val="32"/>
          <w:szCs w:val="32"/>
        </w:rPr>
        <w:t>5家。</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（三）社会组织应有稳定的工作人员队伍、较好的执行能力和相关领域工作经验，具有良好社会信誉。</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（四）对</w:t>
      </w:r>
      <w:proofErr w:type="gramStart"/>
      <w:r w:rsidRPr="007B03DF">
        <w:rPr>
          <w:rFonts w:ascii="仿宋_GB2312" w:eastAsia="仿宋_GB2312" w:hAnsi="仿宋" w:hint="eastAsia"/>
          <w:sz w:val="32"/>
          <w:szCs w:val="32"/>
        </w:rPr>
        <w:t>防艾基金</w:t>
      </w:r>
      <w:proofErr w:type="gramEnd"/>
      <w:r w:rsidRPr="007B03DF">
        <w:rPr>
          <w:rFonts w:ascii="仿宋_GB2312" w:eastAsia="仿宋_GB2312" w:hAnsi="仿宋" w:hint="eastAsia"/>
          <w:sz w:val="32"/>
          <w:szCs w:val="32"/>
        </w:rPr>
        <w:t>项目完成优秀的社会组织优先给予资</w:t>
      </w:r>
      <w:r w:rsidRPr="007B03DF">
        <w:rPr>
          <w:rFonts w:ascii="仿宋_GB2312" w:eastAsia="仿宋_GB2312" w:hAnsi="仿宋" w:hint="eastAsia"/>
          <w:sz w:val="32"/>
          <w:szCs w:val="32"/>
        </w:rPr>
        <w:lastRenderedPageBreak/>
        <w:t>助。</w:t>
      </w:r>
    </w:p>
    <w:p w:rsidR="009A6EE4" w:rsidRPr="007B03DF" w:rsidRDefault="009A6EE4" w:rsidP="009A6EE4">
      <w:pPr>
        <w:pStyle w:val="10"/>
        <w:spacing w:line="360" w:lineRule="auto"/>
        <w:ind w:firstLineChars="220" w:firstLine="707"/>
        <w:rPr>
          <w:rFonts w:ascii="黑体" w:eastAsia="黑体" w:hAnsi="黑体"/>
          <w:b/>
          <w:sz w:val="32"/>
          <w:szCs w:val="32"/>
        </w:rPr>
      </w:pPr>
      <w:r w:rsidRPr="007B03DF">
        <w:rPr>
          <w:rFonts w:ascii="黑体" w:eastAsia="黑体" w:hAnsi="黑体" w:hint="eastAsia"/>
          <w:b/>
          <w:sz w:val="32"/>
          <w:szCs w:val="32"/>
        </w:rPr>
        <w:t>五、项目申报</w:t>
      </w:r>
    </w:p>
    <w:p w:rsidR="009A6EE4" w:rsidRPr="007B03DF" w:rsidRDefault="009A6EE4" w:rsidP="009A6EE4">
      <w:pPr>
        <w:spacing w:line="360" w:lineRule="auto"/>
        <w:ind w:firstLineChars="200" w:firstLine="640"/>
        <w:rPr>
          <w:rFonts w:ascii="仿宋_GB2312" w:eastAsia="仿宋_GB2312" w:hAnsi="仿宋"/>
          <w:sz w:val="32"/>
          <w:szCs w:val="32"/>
        </w:rPr>
      </w:pPr>
      <w:proofErr w:type="gramStart"/>
      <w:r w:rsidRPr="007B03DF">
        <w:rPr>
          <w:rFonts w:ascii="仿宋_GB2312" w:eastAsia="仿宋_GB2312" w:hAnsi="仿宋" w:hint="eastAsia"/>
          <w:sz w:val="32"/>
          <w:szCs w:val="32"/>
        </w:rPr>
        <w:t>防艾基金</w:t>
      </w:r>
      <w:proofErr w:type="gramEnd"/>
      <w:r w:rsidRPr="007B03DF">
        <w:rPr>
          <w:rFonts w:ascii="仿宋_GB2312" w:eastAsia="仿宋_GB2312" w:hAnsi="仿宋" w:hint="eastAsia"/>
          <w:sz w:val="32"/>
          <w:szCs w:val="32"/>
        </w:rPr>
        <w:t>项目申请及</w:t>
      </w:r>
      <w:proofErr w:type="gramStart"/>
      <w:r w:rsidRPr="007B03DF">
        <w:rPr>
          <w:rFonts w:ascii="仿宋_GB2312" w:eastAsia="仿宋_GB2312" w:hAnsi="仿宋" w:hint="eastAsia"/>
          <w:sz w:val="32"/>
          <w:szCs w:val="32"/>
        </w:rPr>
        <w:t>各级疾控中心</w:t>
      </w:r>
      <w:proofErr w:type="gramEnd"/>
      <w:r w:rsidRPr="007B03DF">
        <w:rPr>
          <w:rFonts w:ascii="仿宋_GB2312" w:eastAsia="仿宋_GB2312" w:hAnsi="仿宋" w:hint="eastAsia"/>
          <w:sz w:val="32"/>
          <w:szCs w:val="32"/>
        </w:rPr>
        <w:t>审核工作均需通过社会组织参与艾滋病防治基金项目信息管理系统（网址：</w:t>
      </w:r>
      <w:r w:rsidRPr="007B03DF">
        <w:rPr>
          <w:rFonts w:ascii="仿宋_GB2312" w:eastAsia="仿宋_GB2312" w:hAnsi="仿宋"/>
          <w:sz w:val="32"/>
          <w:szCs w:val="32"/>
        </w:rPr>
        <w:t>http://aidsfund.cpma.org.cn</w:t>
      </w:r>
      <w:r w:rsidRPr="007B03DF">
        <w:rPr>
          <w:rFonts w:ascii="仿宋_GB2312" w:eastAsia="仿宋_GB2312" w:hAnsi="仿宋" w:hint="eastAsia"/>
          <w:sz w:val="32"/>
          <w:szCs w:val="32"/>
        </w:rPr>
        <w:t>）进行，项目申请机构需要于</w:t>
      </w:r>
      <w:r w:rsidRPr="000E258D">
        <w:rPr>
          <w:rFonts w:ascii="仿宋_GB2312" w:eastAsia="仿宋_GB2312" w:hAnsi="仿宋"/>
          <w:sz w:val="32"/>
          <w:szCs w:val="32"/>
        </w:rPr>
        <w:t>2016</w:t>
      </w:r>
      <w:r w:rsidRPr="000E258D">
        <w:rPr>
          <w:rFonts w:ascii="仿宋_GB2312" w:eastAsia="仿宋_GB2312" w:hAnsi="仿宋" w:hint="eastAsia"/>
          <w:sz w:val="32"/>
          <w:szCs w:val="32"/>
        </w:rPr>
        <w:t>年</w:t>
      </w:r>
      <w:r>
        <w:rPr>
          <w:rFonts w:ascii="仿宋_GB2312" w:eastAsia="仿宋_GB2312" w:hAnsi="仿宋" w:hint="eastAsia"/>
          <w:sz w:val="32"/>
          <w:szCs w:val="32"/>
        </w:rPr>
        <w:t>7</w:t>
      </w:r>
      <w:r w:rsidRPr="000E258D">
        <w:rPr>
          <w:rFonts w:ascii="仿宋_GB2312" w:eastAsia="仿宋_GB2312" w:hAnsi="仿宋"/>
          <w:sz w:val="32"/>
          <w:szCs w:val="32"/>
        </w:rPr>
        <w:t>月</w:t>
      </w:r>
      <w:r>
        <w:rPr>
          <w:rFonts w:ascii="仿宋_GB2312" w:eastAsia="仿宋_GB2312" w:hAnsi="仿宋" w:hint="eastAsia"/>
          <w:sz w:val="32"/>
          <w:szCs w:val="32"/>
        </w:rPr>
        <w:t>14</w:t>
      </w:r>
      <w:r w:rsidRPr="000E258D">
        <w:rPr>
          <w:rFonts w:ascii="仿宋_GB2312" w:eastAsia="仿宋_GB2312" w:hAnsi="仿宋"/>
          <w:sz w:val="32"/>
          <w:szCs w:val="32"/>
        </w:rPr>
        <w:t>日</w:t>
      </w:r>
      <w:r w:rsidRPr="007B03DF">
        <w:rPr>
          <w:rFonts w:ascii="仿宋_GB2312" w:eastAsia="仿宋_GB2312" w:hAnsi="仿宋"/>
          <w:sz w:val="32"/>
          <w:szCs w:val="32"/>
        </w:rPr>
        <w:t>前</w:t>
      </w:r>
      <w:r w:rsidRPr="007B03DF">
        <w:rPr>
          <w:rFonts w:ascii="仿宋_GB2312" w:eastAsia="仿宋_GB2312" w:hAnsi="仿宋" w:hint="eastAsia"/>
          <w:sz w:val="32"/>
          <w:szCs w:val="32"/>
        </w:rPr>
        <w:t>按照要求填写项目申请书</w:t>
      </w:r>
      <w:r w:rsidRPr="007B03DF">
        <w:rPr>
          <w:rFonts w:ascii="仿宋_GB2312" w:eastAsia="仿宋_GB2312" w:hAnsi="仿宋"/>
          <w:sz w:val="32"/>
          <w:szCs w:val="32"/>
        </w:rPr>
        <w:t>，项目负责人应当是申请机构的主要负责人。民政部门登记的社会组织或培育基地应当与</w:t>
      </w:r>
      <w:proofErr w:type="gramStart"/>
      <w:r w:rsidRPr="007B03DF">
        <w:rPr>
          <w:rFonts w:ascii="仿宋_GB2312" w:eastAsia="仿宋_GB2312" w:hAnsi="仿宋"/>
          <w:sz w:val="32"/>
          <w:szCs w:val="32"/>
        </w:rPr>
        <w:t>属地疾控中心</w:t>
      </w:r>
      <w:proofErr w:type="gramEnd"/>
      <w:r w:rsidRPr="007B03DF">
        <w:rPr>
          <w:rFonts w:ascii="仿宋_GB2312" w:eastAsia="仿宋_GB2312" w:hAnsi="仿宋"/>
          <w:sz w:val="32"/>
          <w:szCs w:val="32"/>
        </w:rPr>
        <w:t>沟通，保证项目背景资料和既往工作信息的准确性，所申请项目活动应与当地艾滋病防治规划、艾滋病防治重点工作紧密结合，并由</w:t>
      </w:r>
      <w:proofErr w:type="gramStart"/>
      <w:r w:rsidRPr="007B03DF">
        <w:rPr>
          <w:rFonts w:ascii="仿宋_GB2312" w:eastAsia="仿宋_GB2312" w:hAnsi="仿宋"/>
          <w:sz w:val="32"/>
          <w:szCs w:val="32"/>
        </w:rPr>
        <w:t>属地疾控中心</w:t>
      </w:r>
      <w:proofErr w:type="gramEnd"/>
      <w:r w:rsidRPr="007B03DF">
        <w:rPr>
          <w:rFonts w:ascii="仿宋_GB2312" w:eastAsia="仿宋_GB2312" w:hAnsi="仿宋"/>
          <w:sz w:val="32"/>
          <w:szCs w:val="32"/>
        </w:rPr>
        <w:t>对申请书的内容及相关资料进行审核后逐级上报至省级疾控中心。其中跨区县申请项目的社会组织，其</w:t>
      </w:r>
      <w:proofErr w:type="gramStart"/>
      <w:r w:rsidRPr="007B03DF">
        <w:rPr>
          <w:rFonts w:ascii="仿宋_GB2312" w:eastAsia="仿宋_GB2312" w:hAnsi="仿宋"/>
          <w:sz w:val="32"/>
          <w:szCs w:val="32"/>
        </w:rPr>
        <w:t>属地疾控中心</w:t>
      </w:r>
      <w:proofErr w:type="gramEnd"/>
      <w:r w:rsidRPr="007B03DF">
        <w:rPr>
          <w:rFonts w:ascii="仿宋_GB2312" w:eastAsia="仿宋_GB2312" w:hAnsi="仿宋"/>
          <w:sz w:val="32"/>
          <w:szCs w:val="32"/>
        </w:rPr>
        <w:t>由上</w:t>
      </w:r>
      <w:proofErr w:type="gramStart"/>
      <w:r w:rsidRPr="007B03DF">
        <w:rPr>
          <w:rFonts w:ascii="仿宋_GB2312" w:eastAsia="仿宋_GB2312" w:hAnsi="仿宋"/>
          <w:sz w:val="32"/>
          <w:szCs w:val="32"/>
        </w:rPr>
        <w:t>一级疾控中心</w:t>
      </w:r>
      <w:proofErr w:type="gramEnd"/>
      <w:r w:rsidRPr="007B03DF">
        <w:rPr>
          <w:rFonts w:ascii="仿宋_GB2312" w:eastAsia="仿宋_GB2312" w:hAnsi="仿宋"/>
          <w:sz w:val="32"/>
          <w:szCs w:val="32"/>
        </w:rPr>
        <w:t>协调确认，全国性社会组织根据其所联合申请社会组织开展工作的地域范围确定</w:t>
      </w:r>
      <w:proofErr w:type="gramStart"/>
      <w:r w:rsidRPr="007B03DF">
        <w:rPr>
          <w:rFonts w:ascii="仿宋_GB2312" w:eastAsia="仿宋_GB2312" w:hAnsi="仿宋"/>
          <w:sz w:val="32"/>
          <w:szCs w:val="32"/>
        </w:rPr>
        <w:t>属地疾控中心</w:t>
      </w:r>
      <w:proofErr w:type="gramEnd"/>
      <w:r w:rsidRPr="007B03DF">
        <w:rPr>
          <w:rFonts w:ascii="仿宋_GB2312" w:eastAsia="仿宋_GB2312" w:hAnsi="仿宋"/>
          <w:sz w:val="32"/>
          <w:szCs w:val="32"/>
        </w:rPr>
        <w:t>。</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省级疾控中心负责汇总、审核本省的项目申请工作，并填写《</w:t>
      </w:r>
      <w:r w:rsidRPr="007B03DF">
        <w:rPr>
          <w:rFonts w:ascii="仿宋_GB2312" w:eastAsia="仿宋_GB2312" w:hAnsi="仿宋"/>
          <w:sz w:val="32"/>
          <w:szCs w:val="32"/>
        </w:rPr>
        <w:t>2016-2017年社会组织参与艾滋病防治基金项目申请书审核结果及意见汇总表》,签字盖章后于</w:t>
      </w:r>
      <w:r w:rsidRPr="000E258D">
        <w:rPr>
          <w:rFonts w:ascii="仿宋_GB2312" w:eastAsia="仿宋_GB2312" w:hAnsi="仿宋"/>
          <w:sz w:val="32"/>
          <w:szCs w:val="32"/>
        </w:rPr>
        <w:t>2016年</w:t>
      </w:r>
      <w:r w:rsidRPr="000E258D">
        <w:rPr>
          <w:rFonts w:ascii="仿宋_GB2312" w:eastAsia="仿宋_GB2312" w:hAnsi="仿宋" w:hint="eastAsia"/>
          <w:sz w:val="32"/>
          <w:szCs w:val="32"/>
        </w:rPr>
        <w:t>7</w:t>
      </w:r>
      <w:r w:rsidRPr="000E258D">
        <w:rPr>
          <w:rFonts w:ascii="仿宋_GB2312" w:eastAsia="仿宋_GB2312" w:hAnsi="仿宋"/>
          <w:sz w:val="32"/>
          <w:szCs w:val="32"/>
        </w:rPr>
        <w:t>月</w:t>
      </w:r>
      <w:r>
        <w:rPr>
          <w:rFonts w:ascii="仿宋_GB2312" w:eastAsia="仿宋_GB2312" w:hAnsi="仿宋" w:hint="eastAsia"/>
          <w:sz w:val="32"/>
          <w:szCs w:val="32"/>
        </w:rPr>
        <w:t>27</w:t>
      </w:r>
      <w:r w:rsidRPr="000E258D">
        <w:rPr>
          <w:rFonts w:ascii="仿宋_GB2312" w:eastAsia="仿宋_GB2312" w:hAnsi="仿宋"/>
          <w:sz w:val="32"/>
          <w:szCs w:val="32"/>
        </w:rPr>
        <w:t>日</w:t>
      </w:r>
      <w:r w:rsidRPr="007B03DF">
        <w:rPr>
          <w:rFonts w:ascii="仿宋_GB2312" w:eastAsia="仿宋_GB2312" w:hAnsi="仿宋" w:hint="eastAsia"/>
          <w:sz w:val="32"/>
          <w:szCs w:val="32"/>
        </w:rPr>
        <w:t>前统一报送基金办，时间以寄出邮戳为准。</w:t>
      </w:r>
    </w:p>
    <w:p w:rsidR="009A6EE4" w:rsidRPr="007B03DF" w:rsidRDefault="009A6EE4" w:rsidP="009A6EE4">
      <w:pPr>
        <w:pStyle w:val="10"/>
        <w:spacing w:line="360" w:lineRule="auto"/>
        <w:ind w:firstLine="643"/>
        <w:rPr>
          <w:rFonts w:ascii="黑体" w:eastAsia="黑体" w:hAnsi="黑体"/>
          <w:b/>
          <w:sz w:val="32"/>
          <w:szCs w:val="32"/>
        </w:rPr>
      </w:pPr>
      <w:r w:rsidRPr="007B03DF">
        <w:rPr>
          <w:rFonts w:ascii="黑体" w:eastAsia="黑体" w:hAnsi="黑体" w:hint="eastAsia"/>
          <w:b/>
          <w:sz w:val="32"/>
          <w:szCs w:val="32"/>
        </w:rPr>
        <w:t>六、项目评审、结果公示和合同签署</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基金办组织专家进行项目评审。受理的项目情况、评审结果及资助项目情况将在中华预防医学会网站（</w:t>
      </w:r>
      <w:r w:rsidRPr="007B03DF">
        <w:rPr>
          <w:rFonts w:ascii="仿宋_GB2312" w:eastAsia="仿宋_GB2312" w:hAnsi="仿宋"/>
          <w:sz w:val="32"/>
          <w:szCs w:val="32"/>
        </w:rPr>
        <w:t>www.cpma.org.cn）上公示。公示期为7日，有异议者，</w:t>
      </w:r>
      <w:r w:rsidRPr="007B03DF">
        <w:rPr>
          <w:rFonts w:ascii="仿宋_GB2312" w:eastAsia="仿宋_GB2312" w:hAnsi="仿宋"/>
          <w:sz w:val="32"/>
          <w:szCs w:val="32"/>
        </w:rPr>
        <w:lastRenderedPageBreak/>
        <w:t>可在公示期内实名向基金办举报。</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拟资助的项目申请机构须根据评审意见在规定时间内完成</w:t>
      </w:r>
      <w:r>
        <w:rPr>
          <w:rFonts w:ascii="仿宋_GB2312" w:eastAsia="仿宋_GB2312" w:hAnsi="仿宋" w:hint="eastAsia"/>
          <w:sz w:val="32"/>
          <w:szCs w:val="32"/>
        </w:rPr>
        <w:t>2016年</w:t>
      </w:r>
      <w:r w:rsidRPr="007B03DF">
        <w:rPr>
          <w:rFonts w:ascii="仿宋_GB2312" w:eastAsia="仿宋_GB2312" w:hAnsi="仿宋" w:hint="eastAsia"/>
          <w:sz w:val="32"/>
          <w:szCs w:val="32"/>
        </w:rPr>
        <w:t>项目实施方案，实施方案经属地及</w:t>
      </w:r>
      <w:proofErr w:type="gramStart"/>
      <w:r w:rsidRPr="007B03DF">
        <w:rPr>
          <w:rFonts w:ascii="仿宋_GB2312" w:eastAsia="仿宋_GB2312" w:hAnsi="仿宋" w:hint="eastAsia"/>
          <w:sz w:val="32"/>
          <w:szCs w:val="32"/>
        </w:rPr>
        <w:t>以上疾控中心</w:t>
      </w:r>
      <w:proofErr w:type="gramEnd"/>
      <w:r w:rsidRPr="007B03DF">
        <w:rPr>
          <w:rFonts w:ascii="仿宋_GB2312" w:eastAsia="仿宋_GB2312" w:hAnsi="仿宋" w:hint="eastAsia"/>
          <w:sz w:val="32"/>
          <w:szCs w:val="32"/>
        </w:rPr>
        <w:t>逐级审核后，在公示结束后</w:t>
      </w:r>
      <w:r w:rsidRPr="007B03DF">
        <w:rPr>
          <w:rFonts w:ascii="仿宋_GB2312" w:eastAsia="仿宋_GB2312" w:hAnsi="仿宋"/>
          <w:sz w:val="32"/>
          <w:szCs w:val="32"/>
        </w:rPr>
        <w:t>20日内由省级疾控中心提交基金办。未能在规定时间内按要求提交实施方案的项目将视为自动放弃。</w:t>
      </w:r>
      <w:r>
        <w:rPr>
          <w:rFonts w:ascii="仿宋_GB2312" w:eastAsia="仿宋_GB2312" w:hAnsi="仿宋" w:hint="eastAsia"/>
          <w:sz w:val="32"/>
          <w:szCs w:val="32"/>
        </w:rPr>
        <w:t>2016年</w:t>
      </w:r>
      <w:r w:rsidRPr="007B03DF">
        <w:rPr>
          <w:rFonts w:ascii="仿宋_GB2312" w:eastAsia="仿宋_GB2312" w:hAnsi="仿宋"/>
          <w:sz w:val="32"/>
          <w:szCs w:val="32"/>
        </w:rPr>
        <w:t>项目实施方案确定后，基金办与获得支持的社会组织签署2016年项目合同并拨付经费。2016年项目考核</w:t>
      </w:r>
      <w:r>
        <w:rPr>
          <w:rFonts w:ascii="仿宋_GB2312" w:eastAsia="仿宋_GB2312" w:hAnsi="仿宋" w:hint="eastAsia"/>
          <w:sz w:val="32"/>
          <w:szCs w:val="32"/>
        </w:rPr>
        <w:t>合格后</w:t>
      </w:r>
      <w:r w:rsidRPr="007B03DF">
        <w:rPr>
          <w:rFonts w:ascii="仿宋_GB2312" w:eastAsia="仿宋_GB2312" w:hAnsi="仿宋" w:hint="eastAsia"/>
          <w:sz w:val="32"/>
          <w:szCs w:val="32"/>
        </w:rPr>
        <w:t>，</w:t>
      </w:r>
      <w:r>
        <w:rPr>
          <w:rFonts w:ascii="仿宋_GB2312" w:eastAsia="仿宋_GB2312" w:hAnsi="仿宋" w:hint="eastAsia"/>
          <w:sz w:val="32"/>
          <w:szCs w:val="32"/>
        </w:rPr>
        <w:t>在规定的时间内提交2017年项目实施方案，经逐级审核确定后，</w:t>
      </w:r>
      <w:r w:rsidRPr="007B03DF">
        <w:rPr>
          <w:rFonts w:ascii="仿宋_GB2312" w:eastAsia="仿宋_GB2312" w:hAnsi="仿宋"/>
          <w:sz w:val="32"/>
          <w:szCs w:val="32"/>
        </w:rPr>
        <w:t>续签2017年项目</w:t>
      </w:r>
      <w:r w:rsidRPr="007B03DF">
        <w:rPr>
          <w:rFonts w:ascii="仿宋_GB2312" w:eastAsia="仿宋_GB2312" w:hAnsi="仿宋" w:hint="eastAsia"/>
          <w:sz w:val="32"/>
          <w:szCs w:val="32"/>
        </w:rPr>
        <w:t>合同</w:t>
      </w:r>
      <w:r>
        <w:rPr>
          <w:rFonts w:ascii="仿宋_GB2312" w:eastAsia="仿宋_GB2312" w:hAnsi="仿宋" w:hint="eastAsia"/>
          <w:sz w:val="32"/>
          <w:szCs w:val="32"/>
        </w:rPr>
        <w:t>，并拨付经费。</w:t>
      </w:r>
    </w:p>
    <w:p w:rsidR="009A6EE4" w:rsidRPr="007B03DF" w:rsidRDefault="009A6EE4" w:rsidP="009A6EE4">
      <w:pPr>
        <w:spacing w:line="360" w:lineRule="auto"/>
        <w:ind w:firstLineChars="221" w:firstLine="707"/>
        <w:rPr>
          <w:rFonts w:ascii="仿宋_GB2312" w:eastAsia="仿宋_GB2312" w:hAnsi="仿宋"/>
          <w:sz w:val="32"/>
          <w:szCs w:val="32"/>
        </w:rPr>
      </w:pPr>
    </w:p>
    <w:p w:rsidR="009A6EE4" w:rsidRPr="007B03DF" w:rsidRDefault="009A6EE4" w:rsidP="009A6EE4">
      <w:pPr>
        <w:spacing w:line="360" w:lineRule="auto"/>
        <w:ind w:firstLineChars="221" w:firstLine="707"/>
        <w:rPr>
          <w:rFonts w:ascii="仿宋_GB2312" w:eastAsia="仿宋_GB2312" w:hAnsi="仿宋"/>
          <w:sz w:val="32"/>
          <w:szCs w:val="32"/>
        </w:rPr>
      </w:pPr>
    </w:p>
    <w:p w:rsidR="009A6EE4" w:rsidRPr="003170F2" w:rsidRDefault="009A6EE4" w:rsidP="003170F2">
      <w:pPr>
        <w:spacing w:line="360" w:lineRule="auto"/>
        <w:ind w:leftChars="1" w:left="1304" w:hangingChars="465" w:hanging="1302"/>
        <w:rPr>
          <w:rFonts w:ascii="黑体" w:eastAsia="黑体" w:hAnsi="黑体"/>
          <w:sz w:val="28"/>
          <w:szCs w:val="28"/>
        </w:rPr>
      </w:pPr>
      <w:r w:rsidRPr="003170F2">
        <w:rPr>
          <w:rFonts w:ascii="黑体" w:eastAsia="黑体" w:hAnsi="黑体" w:hint="eastAsia"/>
          <w:sz w:val="28"/>
          <w:szCs w:val="28"/>
        </w:rPr>
        <w:t>附件：</w:t>
      </w:r>
      <w:r w:rsidRPr="003170F2">
        <w:rPr>
          <w:rFonts w:ascii="黑体" w:eastAsia="黑体" w:hAnsi="黑体"/>
          <w:sz w:val="28"/>
          <w:szCs w:val="28"/>
        </w:rPr>
        <w:t>1.2016-2017年社会组织参与艾滋病防治基金项目活动内容和考核办法</w:t>
      </w:r>
    </w:p>
    <w:p w:rsidR="009A6EE4" w:rsidRPr="003170F2" w:rsidRDefault="009A6EE4" w:rsidP="003170F2">
      <w:pPr>
        <w:spacing w:line="360" w:lineRule="auto"/>
        <w:ind w:leftChars="389" w:left="817"/>
        <w:rPr>
          <w:rFonts w:ascii="黑体" w:eastAsia="黑体" w:hAnsi="黑体"/>
          <w:sz w:val="28"/>
          <w:szCs w:val="28"/>
        </w:rPr>
      </w:pPr>
      <w:r w:rsidRPr="003170F2">
        <w:rPr>
          <w:rFonts w:ascii="黑体" w:eastAsia="黑体" w:hAnsi="黑体"/>
          <w:sz w:val="28"/>
          <w:szCs w:val="28"/>
        </w:rPr>
        <w:t>2.2016-2017年社会组织参与艾滋病防治基金</w:t>
      </w:r>
      <w:r w:rsidRPr="003170F2">
        <w:rPr>
          <w:rFonts w:ascii="黑体" w:eastAsia="黑体" w:hAnsi="黑体" w:hint="eastAsia"/>
          <w:sz w:val="28"/>
          <w:szCs w:val="28"/>
        </w:rPr>
        <w:t>项目预算编制说明</w:t>
      </w:r>
    </w:p>
    <w:p w:rsidR="009A6EE4" w:rsidRPr="007B03DF" w:rsidRDefault="009A6EE4" w:rsidP="009A6EE4">
      <w:pPr>
        <w:spacing w:line="360" w:lineRule="auto"/>
        <w:ind w:leftChars="596" w:left="1470" w:hangingChars="68" w:hanging="218"/>
        <w:rPr>
          <w:rFonts w:ascii="仿宋_GB2312" w:eastAsia="仿宋_GB2312" w:hAnsi="仿宋"/>
          <w:sz w:val="32"/>
          <w:szCs w:val="32"/>
        </w:rPr>
      </w:pPr>
    </w:p>
    <w:p w:rsidR="009A6EE4" w:rsidRPr="007B03DF" w:rsidRDefault="009A6EE4" w:rsidP="009A6EE4">
      <w:pPr>
        <w:widowControl/>
        <w:jc w:val="left"/>
        <w:rPr>
          <w:rFonts w:ascii="仿宋_GB2312" w:eastAsia="仿宋_GB2312" w:hAnsi="黑体"/>
          <w:sz w:val="32"/>
          <w:szCs w:val="32"/>
        </w:rPr>
      </w:pPr>
      <w:r w:rsidRPr="007B03DF">
        <w:rPr>
          <w:rFonts w:ascii="仿宋_GB2312" w:eastAsia="仿宋_GB2312" w:hAnsi="黑体"/>
          <w:sz w:val="32"/>
          <w:szCs w:val="32"/>
        </w:rPr>
        <w:br w:type="page"/>
      </w:r>
    </w:p>
    <w:p w:rsidR="009A6EE4" w:rsidRPr="007B03DF" w:rsidRDefault="009A6EE4" w:rsidP="009A6EE4">
      <w:pPr>
        <w:spacing w:line="360" w:lineRule="auto"/>
        <w:rPr>
          <w:rFonts w:ascii="黑体" w:eastAsia="黑体" w:hAnsi="黑体"/>
          <w:sz w:val="32"/>
          <w:szCs w:val="32"/>
        </w:rPr>
      </w:pPr>
      <w:r w:rsidRPr="007B03DF">
        <w:rPr>
          <w:rFonts w:ascii="黑体" w:eastAsia="黑体" w:hAnsi="黑体" w:hint="eastAsia"/>
          <w:sz w:val="32"/>
          <w:szCs w:val="32"/>
        </w:rPr>
        <w:lastRenderedPageBreak/>
        <w:t>附件</w:t>
      </w:r>
      <w:r w:rsidRPr="007B03DF">
        <w:rPr>
          <w:rFonts w:ascii="黑体" w:eastAsia="黑体" w:hAnsi="黑体"/>
          <w:sz w:val="32"/>
          <w:szCs w:val="32"/>
        </w:rPr>
        <w:t>1</w:t>
      </w:r>
    </w:p>
    <w:p w:rsidR="009A6EE4" w:rsidRDefault="009A6EE4" w:rsidP="009A6EE4">
      <w:pPr>
        <w:spacing w:line="360" w:lineRule="auto"/>
        <w:jc w:val="center"/>
        <w:rPr>
          <w:rFonts w:ascii="黑体" w:eastAsia="黑体" w:hAnsi="黑体"/>
          <w:b/>
          <w:sz w:val="32"/>
          <w:szCs w:val="32"/>
        </w:rPr>
      </w:pPr>
      <w:r w:rsidRPr="007B03DF">
        <w:rPr>
          <w:rFonts w:ascii="黑体" w:eastAsia="黑体" w:hAnsi="黑体"/>
          <w:b/>
          <w:sz w:val="32"/>
          <w:szCs w:val="32"/>
        </w:rPr>
        <w:t>2016-2017年社会组织参与艾滋病防治基金</w:t>
      </w:r>
    </w:p>
    <w:p w:rsidR="009A6EE4" w:rsidRPr="007B03DF" w:rsidRDefault="009A6EE4" w:rsidP="009A6EE4">
      <w:pPr>
        <w:spacing w:line="360" w:lineRule="auto"/>
        <w:jc w:val="center"/>
        <w:rPr>
          <w:rFonts w:ascii="黑体" w:eastAsia="黑体" w:hAnsi="黑体"/>
          <w:b/>
          <w:sz w:val="32"/>
          <w:szCs w:val="32"/>
        </w:rPr>
      </w:pPr>
      <w:r w:rsidRPr="007B03DF">
        <w:rPr>
          <w:rFonts w:ascii="黑体" w:eastAsia="黑体" w:hAnsi="黑体"/>
          <w:b/>
          <w:sz w:val="32"/>
          <w:szCs w:val="32"/>
        </w:rPr>
        <w:t>项目</w:t>
      </w:r>
      <w:r w:rsidRPr="007B03DF">
        <w:rPr>
          <w:rFonts w:ascii="黑体" w:eastAsia="黑体" w:hAnsi="黑体" w:hint="eastAsia"/>
          <w:b/>
          <w:sz w:val="32"/>
          <w:szCs w:val="32"/>
        </w:rPr>
        <w:t>活动内容和考核办法</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社会组织参与艾滋病防治基金项目支持社会组织开展高危人群干预、感染者和病人随访管理和关怀救助工作，其中高危人群干预主要涵盖失足妇女、男性同性性行为者和吸毒者。具体活动内容、工作要求和考核办法如下：</w:t>
      </w:r>
      <w:r w:rsidRPr="007B03DF">
        <w:rPr>
          <w:rFonts w:ascii="仿宋_GB2312" w:eastAsia="仿宋_GB2312" w:hAnsi="仿宋"/>
          <w:sz w:val="32"/>
          <w:szCs w:val="32"/>
        </w:rPr>
        <w:t xml:space="preserve"> </w:t>
      </w:r>
    </w:p>
    <w:p w:rsidR="009A6EE4" w:rsidRPr="007B03DF" w:rsidRDefault="009A6EE4" w:rsidP="009A6EE4">
      <w:pPr>
        <w:spacing w:line="360" w:lineRule="auto"/>
        <w:ind w:firstLineChars="200" w:firstLine="643"/>
        <w:rPr>
          <w:rFonts w:ascii="黑体" w:eastAsia="黑体" w:hAnsi="黑体" w:cs="Times New Roman"/>
          <w:b/>
          <w:sz w:val="32"/>
          <w:szCs w:val="32"/>
        </w:rPr>
      </w:pPr>
      <w:r w:rsidRPr="007B03DF">
        <w:rPr>
          <w:rFonts w:ascii="黑体" w:eastAsia="黑体" w:hAnsi="黑体" w:cs="Times New Roman" w:hint="eastAsia"/>
          <w:b/>
          <w:sz w:val="32"/>
          <w:szCs w:val="32"/>
        </w:rPr>
        <w:t>一、高危人群干预</w:t>
      </w:r>
    </w:p>
    <w:p w:rsidR="009A6EE4" w:rsidRPr="007B03DF" w:rsidRDefault="009A6EE4" w:rsidP="009A6EE4">
      <w:pPr>
        <w:spacing w:line="360" w:lineRule="auto"/>
        <w:ind w:firstLineChars="200" w:firstLine="643"/>
        <w:rPr>
          <w:rFonts w:ascii="楷体_GB2312" w:eastAsia="楷体_GB2312" w:hAnsi="仿宋"/>
          <w:b/>
          <w:sz w:val="32"/>
          <w:szCs w:val="32"/>
        </w:rPr>
      </w:pPr>
      <w:r w:rsidRPr="007B03DF">
        <w:rPr>
          <w:rFonts w:ascii="楷体_GB2312" w:eastAsia="楷体_GB2312" w:hAnsi="仿宋" w:hint="eastAsia"/>
          <w:b/>
          <w:sz w:val="32"/>
          <w:szCs w:val="32"/>
        </w:rPr>
        <w:t>（一）活动内容与方式。</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sz w:val="32"/>
          <w:szCs w:val="32"/>
        </w:rPr>
        <w:t>1.健康教育：内容包括艾滋病、性病、丙肝防治知识，当地艾滋病疫情，艾滋病防治政策、策略和措施。</w:t>
      </w:r>
      <w:r w:rsidRPr="007B03DF">
        <w:rPr>
          <w:rFonts w:ascii="仿宋_GB2312" w:eastAsia="仿宋_GB2312" w:hAnsi="仿宋" w:hint="eastAsia"/>
          <w:sz w:val="32"/>
          <w:szCs w:val="32"/>
        </w:rPr>
        <w:t>以减少新发感染为目的，重点强调艾滋病的危害和预防、治疗知识。</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sz w:val="32"/>
          <w:szCs w:val="32"/>
        </w:rPr>
        <w:t xml:space="preserve">2. </w:t>
      </w:r>
      <w:r w:rsidRPr="007B03DF">
        <w:rPr>
          <w:rFonts w:ascii="仿宋_GB2312" w:eastAsia="仿宋_GB2312" w:hAnsi="仿宋" w:hint="eastAsia"/>
          <w:sz w:val="32"/>
          <w:szCs w:val="32"/>
        </w:rPr>
        <w:t>促进安全性行为：推广使用安全套，提倡性行为前主动了解性伴的艾滋病感染状态，提供促进规范化性病诊疗服务的信息和转介服务。</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sz w:val="32"/>
          <w:szCs w:val="32"/>
        </w:rPr>
        <w:t>3.艾滋病咨询检测：提供艾滋病咨询检测信息和动员检测及转介服务。有条件的社会组织可协助</w:t>
      </w:r>
      <w:proofErr w:type="gramStart"/>
      <w:r w:rsidRPr="007B03DF">
        <w:rPr>
          <w:rFonts w:ascii="仿宋_GB2312" w:eastAsia="仿宋_GB2312" w:hAnsi="仿宋"/>
          <w:sz w:val="32"/>
          <w:szCs w:val="32"/>
        </w:rPr>
        <w:t>当地疾控中心</w:t>
      </w:r>
      <w:proofErr w:type="gramEnd"/>
      <w:r w:rsidRPr="007B03DF">
        <w:rPr>
          <w:rFonts w:ascii="仿宋_GB2312" w:eastAsia="仿宋_GB2312" w:hAnsi="仿宋"/>
          <w:sz w:val="32"/>
          <w:szCs w:val="32"/>
        </w:rPr>
        <w:t>开展快速检测服务，并提供初筛结果咨询和初筛阳性转介服务。</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sz w:val="32"/>
          <w:szCs w:val="32"/>
        </w:rPr>
        <w:t>4.减低毒品危害：动员吸毒人员参加戒毒药物维</w:t>
      </w:r>
      <w:r w:rsidRPr="007B03DF">
        <w:rPr>
          <w:rFonts w:ascii="仿宋_GB2312" w:eastAsia="仿宋_GB2312" w:hAnsi="仿宋" w:hint="eastAsia"/>
          <w:sz w:val="32"/>
          <w:szCs w:val="32"/>
        </w:rPr>
        <w:t>持治疗或针具交换，促进参加戒毒药物维持治疗人员提高治疗依从性。</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sz w:val="32"/>
          <w:szCs w:val="32"/>
        </w:rPr>
        <w:t>5.</w:t>
      </w:r>
      <w:r w:rsidRPr="007B03DF">
        <w:rPr>
          <w:rFonts w:ascii="仿宋_GB2312" w:eastAsia="仿宋_GB2312" w:hAnsi="仿宋" w:hint="eastAsia"/>
          <w:sz w:val="32"/>
          <w:szCs w:val="32"/>
        </w:rPr>
        <w:t>感染者转介治疗：动员和陪伴干预人群中发现的艾滋</w:t>
      </w:r>
      <w:r w:rsidRPr="007B03DF">
        <w:rPr>
          <w:rFonts w:ascii="仿宋_GB2312" w:eastAsia="仿宋_GB2312" w:hAnsi="仿宋" w:hint="eastAsia"/>
          <w:sz w:val="32"/>
          <w:szCs w:val="32"/>
        </w:rPr>
        <w:lastRenderedPageBreak/>
        <w:t>病感染者转介到定点医疗机构成功接受抗病毒治疗。</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活动方式包括外展、同伴干预、协助开展艾滋病检测、群</w:t>
      </w:r>
      <w:proofErr w:type="gramStart"/>
      <w:r w:rsidRPr="007B03DF">
        <w:rPr>
          <w:rFonts w:ascii="仿宋_GB2312" w:eastAsia="仿宋_GB2312" w:hAnsi="仿宋" w:hint="eastAsia"/>
          <w:sz w:val="32"/>
          <w:szCs w:val="32"/>
        </w:rPr>
        <w:t>组宣传</w:t>
      </w:r>
      <w:proofErr w:type="gramEnd"/>
      <w:r w:rsidRPr="007B03DF">
        <w:rPr>
          <w:rFonts w:ascii="仿宋_GB2312" w:eastAsia="仿宋_GB2312" w:hAnsi="仿宋" w:hint="eastAsia"/>
          <w:sz w:val="32"/>
          <w:szCs w:val="32"/>
        </w:rPr>
        <w:t>以及互联网干预等。</w:t>
      </w:r>
    </w:p>
    <w:p w:rsidR="009A6EE4" w:rsidRPr="007B03DF" w:rsidRDefault="009A6EE4" w:rsidP="009A6EE4">
      <w:pPr>
        <w:spacing w:line="360" w:lineRule="auto"/>
        <w:ind w:firstLineChars="200" w:firstLine="643"/>
        <w:rPr>
          <w:rFonts w:ascii="楷体_GB2312" w:eastAsia="楷体_GB2312" w:hAnsi="仿宋"/>
          <w:b/>
          <w:sz w:val="32"/>
          <w:szCs w:val="32"/>
        </w:rPr>
      </w:pPr>
      <w:r w:rsidRPr="007B03DF">
        <w:rPr>
          <w:rFonts w:ascii="楷体_GB2312" w:eastAsia="楷体_GB2312" w:hAnsi="仿宋" w:hint="eastAsia"/>
          <w:b/>
          <w:sz w:val="32"/>
          <w:szCs w:val="32"/>
        </w:rPr>
        <w:t>（二）考核办法。</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sz w:val="32"/>
          <w:szCs w:val="32"/>
        </w:rPr>
        <w:t>1.干预服务的定义。</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干预服务对象每季度至少接受过一次健康教育、安全套和润滑剂发放、或提供性病诊疗服务信息或转介，针对吸毒人群要提供戒毒药物维持治疗转介和清洁针具交换等服务。服务对象每年至少一次接受过艾滋病检测和规范的检测前后咨询，记为</w:t>
      </w:r>
      <w:r w:rsidRPr="007B03DF">
        <w:rPr>
          <w:rFonts w:ascii="仿宋_GB2312" w:eastAsia="仿宋_GB2312" w:hAnsi="仿宋"/>
          <w:sz w:val="32"/>
          <w:szCs w:val="32"/>
        </w:rPr>
        <w:t>1人。数据的收集与上报要求见</w:t>
      </w:r>
      <w:r w:rsidRPr="007B03DF">
        <w:rPr>
          <w:rFonts w:ascii="仿宋_GB2312" w:eastAsia="仿宋_GB2312" w:hAnsi="仿宋"/>
          <w:sz w:val="32"/>
          <w:szCs w:val="32"/>
        </w:rPr>
        <w:t>“</w:t>
      </w:r>
      <w:r w:rsidRPr="007B03DF">
        <w:rPr>
          <w:rFonts w:ascii="仿宋_GB2312" w:eastAsia="仿宋_GB2312" w:hAnsi="仿宋"/>
          <w:sz w:val="32"/>
          <w:szCs w:val="32"/>
        </w:rPr>
        <w:t>社会组织参与艾滋病防治基金项目管理手册</w:t>
      </w:r>
      <w:r w:rsidRPr="007B03DF">
        <w:rPr>
          <w:rFonts w:ascii="仿宋_GB2312" w:eastAsia="仿宋_GB2312" w:hAnsi="仿宋"/>
          <w:sz w:val="32"/>
          <w:szCs w:val="32"/>
        </w:rPr>
        <w:t>”</w:t>
      </w:r>
      <w:r w:rsidRPr="007B03DF">
        <w:rPr>
          <w:rFonts w:ascii="仿宋_GB2312" w:eastAsia="仿宋_GB2312" w:hAnsi="仿宋" w:hint="eastAsia"/>
          <w:sz w:val="32"/>
          <w:szCs w:val="32"/>
        </w:rPr>
        <w:t>。</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sz w:val="32"/>
          <w:szCs w:val="32"/>
        </w:rPr>
        <w:t>2.考核指标。</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①接受艾滋病检测的人数：干预对象被成功转介到医疗卫生机构接受艾滋病初筛检测的人数，或协助对干预对象进行艾滋病初筛检测的人数；</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②接受干预的人数：接受过健康教育、安全套和润滑剂发放、性病诊疗等转介服务的人数；</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③检测阳性比例：检测新发现艾滋病抗体阳性人数（</w:t>
      </w:r>
      <w:r>
        <w:rPr>
          <w:rFonts w:ascii="仿宋_GB2312" w:eastAsia="仿宋_GB2312" w:hAnsi="仿宋" w:hint="eastAsia"/>
          <w:sz w:val="32"/>
          <w:szCs w:val="32"/>
        </w:rPr>
        <w:t>剔除</w:t>
      </w:r>
      <w:r w:rsidRPr="007B03DF">
        <w:rPr>
          <w:rFonts w:ascii="仿宋_GB2312" w:eastAsia="仿宋_GB2312" w:hAnsi="仿宋" w:hint="eastAsia"/>
          <w:sz w:val="32"/>
          <w:szCs w:val="32"/>
        </w:rPr>
        <w:t>重复报告病例后）占接受检测人数的比例不低于本地区上一年度该人群哨点监测感染率的</w:t>
      </w:r>
      <w:r w:rsidRPr="007B03DF">
        <w:rPr>
          <w:rFonts w:ascii="仿宋_GB2312" w:eastAsia="仿宋_GB2312" w:hAnsi="仿宋"/>
          <w:sz w:val="32"/>
          <w:szCs w:val="32"/>
        </w:rPr>
        <w:t>50%；</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④检测新发现阳性人数：艾滋病病毒抗体初筛阳性者中接受确证检测后新发现艾滋病阳性人数（剔除重复报告病例</w:t>
      </w:r>
      <w:r w:rsidRPr="007B03DF">
        <w:rPr>
          <w:rFonts w:ascii="仿宋_GB2312" w:eastAsia="仿宋_GB2312" w:hAnsi="仿宋" w:hint="eastAsia"/>
          <w:sz w:val="32"/>
          <w:szCs w:val="32"/>
        </w:rPr>
        <w:lastRenderedPageBreak/>
        <w:t>后）；</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⑤检测新发现阳性后转介治疗人数：检测新发现阳性者转介到相应的</w:t>
      </w:r>
      <w:r w:rsidRPr="007B03DF">
        <w:rPr>
          <w:rFonts w:ascii="仿宋_GB2312" w:eastAsia="仿宋_GB2312" w:hAnsi="仿宋"/>
          <w:sz w:val="32"/>
          <w:szCs w:val="32"/>
        </w:rPr>
        <w:t>医疗</w:t>
      </w:r>
      <w:r w:rsidRPr="007B03DF">
        <w:rPr>
          <w:rFonts w:ascii="仿宋_GB2312" w:eastAsia="仿宋_GB2312" w:hAnsi="仿宋" w:hint="eastAsia"/>
          <w:sz w:val="32"/>
          <w:szCs w:val="32"/>
        </w:rPr>
        <w:t>机构并</w:t>
      </w:r>
      <w:r w:rsidRPr="007B03DF">
        <w:rPr>
          <w:rFonts w:ascii="仿宋_GB2312" w:eastAsia="仿宋_GB2312" w:hAnsi="仿宋"/>
          <w:sz w:val="32"/>
          <w:szCs w:val="32"/>
        </w:rPr>
        <w:t>接受抗病毒</w:t>
      </w:r>
      <w:r w:rsidRPr="007B03DF">
        <w:rPr>
          <w:rFonts w:ascii="仿宋_GB2312" w:eastAsia="仿宋_GB2312" w:hAnsi="仿宋" w:hint="eastAsia"/>
          <w:sz w:val="32"/>
          <w:szCs w:val="32"/>
        </w:rPr>
        <w:t>治疗的人数。</w:t>
      </w:r>
    </w:p>
    <w:p w:rsidR="009A6EE4" w:rsidRPr="007B03DF" w:rsidRDefault="009A6EE4" w:rsidP="009A6EE4">
      <w:pPr>
        <w:spacing w:line="360" w:lineRule="auto"/>
        <w:ind w:firstLineChars="200" w:firstLine="643"/>
        <w:rPr>
          <w:rFonts w:ascii="仿宋_GB2312" w:eastAsia="仿宋_GB2312" w:hAnsi="仿宋"/>
          <w:sz w:val="32"/>
          <w:szCs w:val="32"/>
        </w:rPr>
      </w:pPr>
      <w:r w:rsidRPr="007B03DF">
        <w:rPr>
          <w:rFonts w:ascii="黑体" w:eastAsia="黑体" w:hAnsi="黑体" w:hint="eastAsia"/>
          <w:b/>
          <w:sz w:val="32"/>
          <w:szCs w:val="32"/>
        </w:rPr>
        <w:t>二、感染者和病人随访管理和关怀救助</w:t>
      </w:r>
    </w:p>
    <w:p w:rsidR="009A6EE4" w:rsidRPr="007B03DF" w:rsidRDefault="009A6EE4" w:rsidP="009A6EE4">
      <w:pPr>
        <w:spacing w:line="360" w:lineRule="auto"/>
        <w:ind w:firstLineChars="200" w:firstLine="643"/>
        <w:rPr>
          <w:rFonts w:ascii="仿宋_GB2312" w:eastAsia="仿宋_GB2312" w:hAnsi="仿宋"/>
          <w:sz w:val="32"/>
          <w:szCs w:val="32"/>
        </w:rPr>
      </w:pPr>
      <w:r w:rsidRPr="007B03DF">
        <w:rPr>
          <w:rFonts w:ascii="楷体_GB2312" w:eastAsia="楷体_GB2312" w:hAnsi="仿宋" w:hint="eastAsia"/>
          <w:b/>
          <w:sz w:val="32"/>
          <w:szCs w:val="32"/>
        </w:rPr>
        <w:t>（一）活动内容与方式。</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sz w:val="32"/>
          <w:szCs w:val="32"/>
        </w:rPr>
        <w:t>1.随访管理：内容包括艾滋病防治知识和政策措施，</w:t>
      </w:r>
      <w:r w:rsidRPr="007B03DF">
        <w:rPr>
          <w:rFonts w:ascii="仿宋_GB2312" w:eastAsia="仿宋_GB2312" w:hAnsi="仿宋" w:hint="eastAsia"/>
          <w:sz w:val="32"/>
          <w:szCs w:val="32"/>
        </w:rPr>
        <w:t>应包括道德和法制教育、故意传播艾滋病应承担的法律责任教育等。促进配偶或性</w:t>
      </w:r>
      <w:proofErr w:type="gramStart"/>
      <w:r w:rsidRPr="007B03DF">
        <w:rPr>
          <w:rFonts w:ascii="仿宋_GB2312" w:eastAsia="仿宋_GB2312" w:hAnsi="仿宋" w:hint="eastAsia"/>
          <w:sz w:val="32"/>
          <w:szCs w:val="32"/>
        </w:rPr>
        <w:t>伴使用</w:t>
      </w:r>
      <w:proofErr w:type="gramEnd"/>
      <w:r w:rsidRPr="007B03DF">
        <w:rPr>
          <w:rFonts w:ascii="仿宋_GB2312" w:eastAsia="仿宋_GB2312" w:hAnsi="仿宋" w:hint="eastAsia"/>
          <w:sz w:val="32"/>
          <w:szCs w:val="32"/>
        </w:rPr>
        <w:t>安全套、定期检测，动员并转介所管理的感染者和病人接受抗病毒治疗，协助感染者随访机构和抗病毒治疗机构所管理的感染者和病人定期接受</w:t>
      </w:r>
      <w:r w:rsidRPr="007B03DF">
        <w:rPr>
          <w:rFonts w:ascii="仿宋_GB2312" w:eastAsia="仿宋_GB2312" w:hAnsi="仿宋"/>
          <w:sz w:val="32"/>
          <w:szCs w:val="32"/>
        </w:rPr>
        <w:t>CD4和病毒载量检测，协助抗病毒治疗机构做好治疗前准备和治疗后的依从性教育、提供相关转介服务。</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sz w:val="32"/>
          <w:szCs w:val="32"/>
        </w:rPr>
        <w:t>2.</w:t>
      </w:r>
      <w:r w:rsidRPr="007B03DF">
        <w:rPr>
          <w:rFonts w:ascii="仿宋_GB2312" w:eastAsia="仿宋_GB2312" w:hAnsi="仿宋" w:hint="eastAsia"/>
          <w:sz w:val="32"/>
          <w:szCs w:val="32"/>
        </w:rPr>
        <w:t>关怀救助：包括心理支持、家庭关怀、临终关怀、就医就学等合法权益保障、社会保障申请、生产自救等支持与援助。</w:t>
      </w:r>
    </w:p>
    <w:p w:rsidR="009A6EE4" w:rsidRPr="007B03DF" w:rsidRDefault="009A6EE4" w:rsidP="009A6EE4">
      <w:pPr>
        <w:spacing w:line="360" w:lineRule="auto"/>
        <w:ind w:firstLineChars="200" w:firstLine="643"/>
        <w:rPr>
          <w:rFonts w:ascii="楷体_GB2312" w:eastAsia="楷体_GB2312" w:hAnsi="仿宋"/>
          <w:b/>
          <w:sz w:val="32"/>
          <w:szCs w:val="32"/>
        </w:rPr>
      </w:pPr>
      <w:r w:rsidRPr="007B03DF">
        <w:rPr>
          <w:rFonts w:ascii="楷体_GB2312" w:eastAsia="楷体_GB2312" w:hAnsi="仿宋" w:hint="eastAsia"/>
          <w:b/>
          <w:sz w:val="32"/>
          <w:szCs w:val="32"/>
        </w:rPr>
        <w:t>（二）考核办法。</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sz w:val="32"/>
          <w:szCs w:val="32"/>
        </w:rPr>
        <w:t>1.随访管理与关怀救助的定义。</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感染者或病人每季度至少接受过一次健康教育、促进安全性行为、心理支持、治疗依从性教育等服务，每年至少两次面对面服务、至少接受一次</w:t>
      </w:r>
      <w:r w:rsidRPr="007B03DF">
        <w:rPr>
          <w:rFonts w:ascii="仿宋_GB2312" w:eastAsia="仿宋_GB2312" w:hAnsi="仿宋"/>
          <w:sz w:val="32"/>
          <w:szCs w:val="32"/>
        </w:rPr>
        <w:t>CD4检测。促进符合抗病毒治疗条件的感染者和病人接受规范抗病毒治疗，每年至少接受</w:t>
      </w:r>
      <w:r w:rsidRPr="007B03DF">
        <w:rPr>
          <w:rFonts w:ascii="仿宋_GB2312" w:eastAsia="仿宋_GB2312" w:hAnsi="仿宋" w:hint="eastAsia"/>
          <w:sz w:val="32"/>
          <w:szCs w:val="32"/>
        </w:rPr>
        <w:t>一次病毒载量检测。动员感染者和病人的阴性配偶</w:t>
      </w:r>
      <w:r w:rsidRPr="007B03DF">
        <w:rPr>
          <w:rFonts w:ascii="仿宋_GB2312" w:eastAsia="仿宋_GB2312" w:hAnsi="仿宋"/>
          <w:sz w:val="32"/>
          <w:szCs w:val="32"/>
        </w:rPr>
        <w:t>/性</w:t>
      </w:r>
      <w:proofErr w:type="gramStart"/>
      <w:r w:rsidRPr="007B03DF">
        <w:rPr>
          <w:rFonts w:ascii="仿宋_GB2312" w:eastAsia="仿宋_GB2312" w:hAnsi="仿宋"/>
          <w:sz w:val="32"/>
          <w:szCs w:val="32"/>
        </w:rPr>
        <w:t>伴每</w:t>
      </w:r>
      <w:r w:rsidRPr="007B03DF">
        <w:rPr>
          <w:rFonts w:ascii="仿宋_GB2312" w:eastAsia="仿宋_GB2312" w:hAnsi="仿宋"/>
          <w:sz w:val="32"/>
          <w:szCs w:val="32"/>
        </w:rPr>
        <w:lastRenderedPageBreak/>
        <w:t>年</w:t>
      </w:r>
      <w:proofErr w:type="gramEnd"/>
      <w:r w:rsidRPr="007B03DF">
        <w:rPr>
          <w:rFonts w:ascii="仿宋_GB2312" w:eastAsia="仿宋_GB2312" w:hAnsi="仿宋"/>
          <w:sz w:val="32"/>
          <w:szCs w:val="32"/>
        </w:rPr>
        <w:t>至少接受一次HIV抗体检测,记为1人。</w:t>
      </w:r>
      <w:r w:rsidRPr="007B03DF">
        <w:rPr>
          <w:rFonts w:ascii="仿宋_GB2312" w:eastAsia="仿宋_GB2312" w:hAnsi="仿宋" w:hint="eastAsia"/>
          <w:sz w:val="32"/>
          <w:szCs w:val="32"/>
        </w:rPr>
        <w:t>数据的收集与上报要求见“社会组织参与艾滋病防治基金项目管理手册</w:t>
      </w:r>
      <w:r w:rsidRPr="007B03DF">
        <w:rPr>
          <w:rFonts w:ascii="仿宋_GB2312" w:eastAsia="仿宋_GB2312" w:hAnsi="仿宋"/>
          <w:sz w:val="32"/>
          <w:szCs w:val="32"/>
        </w:rPr>
        <w:t>”</w:t>
      </w:r>
      <w:r w:rsidRPr="007B03DF">
        <w:rPr>
          <w:rFonts w:ascii="仿宋_GB2312" w:eastAsia="仿宋_GB2312" w:hAnsi="仿宋" w:hint="eastAsia"/>
          <w:sz w:val="32"/>
          <w:szCs w:val="32"/>
        </w:rPr>
        <w:t>。</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sz w:val="32"/>
          <w:szCs w:val="32"/>
        </w:rPr>
        <w:t>2.考核指标。</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①感染者和病人接受规范随访管理和关怀救助的人数；</w:t>
      </w:r>
      <w:r w:rsidRPr="007B03DF">
        <w:rPr>
          <w:rFonts w:ascii="仿宋_GB2312" w:eastAsia="仿宋_GB2312" w:hAnsi="仿宋"/>
          <w:sz w:val="32"/>
          <w:szCs w:val="32"/>
        </w:rPr>
        <w:t xml:space="preserve"> </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②感染者和病人配偶完成检测的比例达到</w:t>
      </w:r>
      <w:r w:rsidRPr="007B03DF">
        <w:rPr>
          <w:rFonts w:ascii="仿宋_GB2312" w:eastAsia="仿宋_GB2312" w:hAnsi="仿宋"/>
          <w:sz w:val="32"/>
          <w:szCs w:val="32"/>
        </w:rPr>
        <w:t>85%；</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③符合条件的感染者和病人接受规范抗病毒治疗比例达到</w:t>
      </w:r>
      <w:r w:rsidRPr="007B03DF">
        <w:rPr>
          <w:rFonts w:ascii="仿宋_GB2312" w:eastAsia="仿宋_GB2312" w:hAnsi="仿宋"/>
          <w:sz w:val="32"/>
          <w:szCs w:val="32"/>
        </w:rPr>
        <w:t>80%；</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④接受抗病毒治疗的感染者和病人当年治疗成功比例达到</w:t>
      </w:r>
      <w:r w:rsidRPr="007B03DF">
        <w:rPr>
          <w:rFonts w:ascii="仿宋_GB2312" w:eastAsia="仿宋_GB2312" w:hAnsi="仿宋"/>
          <w:sz w:val="32"/>
          <w:szCs w:val="32"/>
        </w:rPr>
        <w:t>85%。</w:t>
      </w:r>
    </w:p>
    <w:p w:rsidR="009A6EE4" w:rsidRPr="007B03DF" w:rsidRDefault="009A6EE4" w:rsidP="009A6EE4">
      <w:pPr>
        <w:widowControl/>
        <w:jc w:val="left"/>
        <w:rPr>
          <w:rFonts w:ascii="仿宋_GB2312" w:eastAsia="仿宋_GB2312" w:hAnsi="黑体"/>
          <w:sz w:val="32"/>
          <w:szCs w:val="32"/>
        </w:rPr>
      </w:pPr>
      <w:r w:rsidRPr="007B03DF">
        <w:rPr>
          <w:rFonts w:ascii="仿宋_GB2312" w:eastAsia="仿宋_GB2312" w:hAnsi="黑体"/>
          <w:sz w:val="32"/>
          <w:szCs w:val="32"/>
        </w:rPr>
        <w:br w:type="page"/>
      </w:r>
    </w:p>
    <w:p w:rsidR="009A6EE4" w:rsidRPr="007B03DF" w:rsidRDefault="009A6EE4" w:rsidP="009A6EE4">
      <w:pPr>
        <w:spacing w:line="360" w:lineRule="auto"/>
        <w:rPr>
          <w:rFonts w:ascii="黑体" w:eastAsia="黑体" w:hAnsi="黑体"/>
          <w:sz w:val="32"/>
          <w:szCs w:val="32"/>
        </w:rPr>
      </w:pPr>
      <w:r w:rsidRPr="007B03DF">
        <w:rPr>
          <w:rFonts w:ascii="黑体" w:eastAsia="黑体" w:hAnsi="黑体" w:hint="eastAsia"/>
          <w:sz w:val="32"/>
          <w:szCs w:val="32"/>
        </w:rPr>
        <w:lastRenderedPageBreak/>
        <w:t>附件</w:t>
      </w:r>
      <w:r w:rsidRPr="007B03DF">
        <w:rPr>
          <w:rFonts w:ascii="黑体" w:eastAsia="黑体" w:hAnsi="黑体"/>
          <w:sz w:val="32"/>
          <w:szCs w:val="32"/>
        </w:rPr>
        <w:t xml:space="preserve">2 </w:t>
      </w:r>
    </w:p>
    <w:p w:rsidR="009A6EE4" w:rsidRDefault="009A6EE4" w:rsidP="009A6EE4">
      <w:pPr>
        <w:spacing w:line="360" w:lineRule="auto"/>
        <w:jc w:val="center"/>
        <w:rPr>
          <w:rFonts w:ascii="黑体" w:eastAsia="黑体" w:hAnsi="黑体"/>
          <w:b/>
          <w:sz w:val="32"/>
          <w:szCs w:val="32"/>
        </w:rPr>
      </w:pPr>
      <w:r w:rsidRPr="007B03DF">
        <w:rPr>
          <w:rFonts w:ascii="黑体" w:eastAsia="黑体" w:hAnsi="黑体"/>
          <w:b/>
          <w:sz w:val="32"/>
          <w:szCs w:val="32"/>
        </w:rPr>
        <w:t>2016-2017</w:t>
      </w:r>
      <w:r w:rsidRPr="007B03DF">
        <w:rPr>
          <w:rFonts w:ascii="黑体" w:eastAsia="黑体" w:hAnsi="黑体" w:hint="eastAsia"/>
          <w:b/>
          <w:sz w:val="32"/>
          <w:szCs w:val="32"/>
        </w:rPr>
        <w:t>年社会组织参与艾滋病防治基金</w:t>
      </w:r>
    </w:p>
    <w:p w:rsidR="009A6EE4" w:rsidRPr="007B03DF" w:rsidRDefault="009A6EE4" w:rsidP="009A6EE4">
      <w:pPr>
        <w:spacing w:line="360" w:lineRule="auto"/>
        <w:jc w:val="center"/>
        <w:rPr>
          <w:rFonts w:ascii="黑体" w:eastAsia="黑体" w:hAnsi="黑体"/>
          <w:b/>
          <w:sz w:val="32"/>
          <w:szCs w:val="32"/>
        </w:rPr>
      </w:pPr>
      <w:r w:rsidRPr="007B03DF">
        <w:rPr>
          <w:rFonts w:ascii="黑体" w:eastAsia="黑体" w:hAnsi="黑体" w:hint="eastAsia"/>
          <w:b/>
          <w:sz w:val="32"/>
          <w:szCs w:val="32"/>
        </w:rPr>
        <w:t>项目预算编制说明</w:t>
      </w:r>
    </w:p>
    <w:p w:rsidR="009A6EE4" w:rsidRPr="007B03DF" w:rsidRDefault="009A6EE4" w:rsidP="009A6EE4">
      <w:pPr>
        <w:spacing w:line="360" w:lineRule="auto"/>
        <w:ind w:firstLineChars="200" w:firstLine="643"/>
        <w:rPr>
          <w:rFonts w:ascii="黑体" w:eastAsia="黑体" w:hAnsi="黑体"/>
          <w:b/>
          <w:sz w:val="32"/>
          <w:szCs w:val="32"/>
        </w:rPr>
      </w:pPr>
      <w:r w:rsidRPr="007B03DF">
        <w:rPr>
          <w:rFonts w:ascii="黑体" w:eastAsia="黑体" w:hAnsi="黑体" w:hint="eastAsia"/>
          <w:b/>
          <w:sz w:val="32"/>
          <w:szCs w:val="32"/>
        </w:rPr>
        <w:t>一、预算编制原则</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（一）</w:t>
      </w:r>
      <w:r w:rsidRPr="007B03DF">
        <w:rPr>
          <w:rFonts w:ascii="楷体_GB2312" w:eastAsia="楷体_GB2312" w:hAnsi="仿宋" w:hint="eastAsia"/>
          <w:b/>
          <w:sz w:val="32"/>
          <w:szCs w:val="32"/>
        </w:rPr>
        <w:t>合法性</w:t>
      </w:r>
      <w:r w:rsidRPr="007B03DF">
        <w:rPr>
          <w:rFonts w:ascii="仿宋_GB2312" w:eastAsia="仿宋_GB2312" w:hAnsi="仿宋" w:hint="eastAsia"/>
          <w:sz w:val="32"/>
          <w:szCs w:val="32"/>
        </w:rPr>
        <w:t>：遵守国家法律、法规，符合项目经费使用管理要求；</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（二）</w:t>
      </w:r>
      <w:r w:rsidRPr="007B03DF">
        <w:rPr>
          <w:rFonts w:ascii="楷体_GB2312" w:eastAsia="楷体_GB2312" w:hAnsi="仿宋" w:hint="eastAsia"/>
          <w:b/>
          <w:sz w:val="32"/>
          <w:szCs w:val="32"/>
        </w:rPr>
        <w:t>专款专用</w:t>
      </w:r>
      <w:r w:rsidRPr="007B03DF">
        <w:rPr>
          <w:rFonts w:ascii="仿宋_GB2312" w:eastAsia="仿宋_GB2312" w:hAnsi="仿宋" w:hint="eastAsia"/>
          <w:sz w:val="32"/>
          <w:szCs w:val="32"/>
        </w:rPr>
        <w:t>：以项目申请书确定的工作目标为依据，全部用于申请书中所规定的活动；</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（三）</w:t>
      </w:r>
      <w:r w:rsidRPr="007B03DF">
        <w:rPr>
          <w:rFonts w:ascii="楷体_GB2312" w:eastAsia="楷体_GB2312" w:hAnsi="仿宋" w:hint="eastAsia"/>
          <w:b/>
          <w:sz w:val="32"/>
          <w:szCs w:val="32"/>
        </w:rPr>
        <w:t>经济合理</w:t>
      </w:r>
      <w:r w:rsidRPr="007B03DF">
        <w:rPr>
          <w:rFonts w:ascii="仿宋_GB2312" w:eastAsia="仿宋_GB2312" w:hAnsi="仿宋" w:hint="eastAsia"/>
          <w:sz w:val="32"/>
          <w:szCs w:val="32"/>
        </w:rPr>
        <w:t>：厉行勤俭节约，严格按照规定的范围和开支标准编制，如活动设计或预算制定不合理可能会导致评审过程中调减预算。</w:t>
      </w:r>
    </w:p>
    <w:p w:rsidR="009A6EE4" w:rsidRPr="007B03DF" w:rsidRDefault="009A6EE4" w:rsidP="009A6EE4">
      <w:pPr>
        <w:spacing w:line="360" w:lineRule="auto"/>
        <w:ind w:firstLineChars="200" w:firstLine="643"/>
        <w:rPr>
          <w:rFonts w:ascii="黑体" w:eastAsia="黑体" w:hAnsi="黑体"/>
          <w:b/>
          <w:sz w:val="32"/>
          <w:szCs w:val="32"/>
        </w:rPr>
      </w:pPr>
      <w:r w:rsidRPr="007B03DF">
        <w:rPr>
          <w:rFonts w:ascii="黑体" w:eastAsia="黑体" w:hAnsi="黑体" w:hint="eastAsia"/>
          <w:b/>
          <w:sz w:val="32"/>
          <w:szCs w:val="32"/>
        </w:rPr>
        <w:t>二、预算编制要求</w:t>
      </w:r>
    </w:p>
    <w:p w:rsidR="009A6EE4" w:rsidRPr="007B03DF" w:rsidRDefault="009A6EE4" w:rsidP="009A6EE4">
      <w:pPr>
        <w:spacing w:line="360" w:lineRule="auto"/>
        <w:ind w:firstLineChars="200" w:firstLine="640"/>
        <w:rPr>
          <w:rFonts w:ascii="仿宋_GB2312" w:eastAsia="仿宋_GB2312" w:hAnsi="仿宋"/>
          <w:sz w:val="32"/>
          <w:szCs w:val="32"/>
        </w:rPr>
      </w:pPr>
      <w:r w:rsidRPr="007B03DF">
        <w:rPr>
          <w:rFonts w:ascii="仿宋_GB2312" w:eastAsia="仿宋_GB2312" w:hAnsi="仿宋" w:hint="eastAsia"/>
          <w:sz w:val="32"/>
          <w:szCs w:val="32"/>
        </w:rPr>
        <w:t>项目活动各类预算需在预算允许范围内，根据实际工作需要据实列支。应列明主要活动内容、受益人数、费用种类和标准等。费用标准遵循基金财务管理规定，如基金财务管理无规定，可遵循本机构或培育基地、当地或国家有关规定。如遵循其他规定，需注明依据来源。支出类别分</w:t>
      </w:r>
      <w:proofErr w:type="gramStart"/>
      <w:r w:rsidRPr="007B03DF">
        <w:rPr>
          <w:rFonts w:ascii="仿宋_GB2312" w:eastAsia="仿宋_GB2312" w:hAnsi="仿宋" w:hint="eastAsia"/>
          <w:sz w:val="32"/>
          <w:szCs w:val="32"/>
        </w:rPr>
        <w:t>列如</w:t>
      </w:r>
      <w:proofErr w:type="gramEnd"/>
      <w:r w:rsidRPr="007B03DF">
        <w:rPr>
          <w:rFonts w:ascii="仿宋_GB2312" w:eastAsia="仿宋_GB2312" w:hAnsi="仿宋" w:hint="eastAsia"/>
          <w:sz w:val="32"/>
          <w:szCs w:val="32"/>
        </w:rPr>
        <w:t>下：</w:t>
      </w:r>
    </w:p>
    <w:p w:rsidR="009A6EE4" w:rsidRPr="007B03DF" w:rsidRDefault="009A6EE4" w:rsidP="009A6EE4">
      <w:pPr>
        <w:spacing w:line="360" w:lineRule="auto"/>
        <w:ind w:firstLineChars="200" w:firstLine="643"/>
        <w:rPr>
          <w:rFonts w:ascii="仿宋_GB2312" w:eastAsia="仿宋_GB2312" w:hAnsi="仿宋"/>
          <w:sz w:val="32"/>
          <w:szCs w:val="32"/>
        </w:rPr>
      </w:pPr>
      <w:r w:rsidRPr="007B03DF">
        <w:rPr>
          <w:rFonts w:ascii="楷体_GB2312" w:eastAsia="楷体_GB2312" w:hAnsi="仿宋" w:hint="eastAsia"/>
          <w:b/>
          <w:sz w:val="32"/>
          <w:szCs w:val="32"/>
        </w:rPr>
        <w:t>（一）培训费：</w:t>
      </w:r>
      <w:r w:rsidRPr="007B03DF">
        <w:rPr>
          <w:rFonts w:ascii="仿宋_GB2312" w:eastAsia="仿宋_GB2312" w:hAnsi="仿宋" w:hint="eastAsia"/>
          <w:sz w:val="32"/>
          <w:szCs w:val="32"/>
        </w:rPr>
        <w:t>项目活动中的培训费用，包括会议室租金、食宿费、专家讲课费、培训资料费等。</w:t>
      </w:r>
    </w:p>
    <w:p w:rsidR="009A6EE4" w:rsidRPr="007B03DF" w:rsidRDefault="009A6EE4" w:rsidP="009A6EE4">
      <w:pPr>
        <w:spacing w:line="360" w:lineRule="auto"/>
        <w:ind w:firstLineChars="200" w:firstLine="643"/>
        <w:rPr>
          <w:rFonts w:ascii="仿宋_GB2312" w:eastAsia="仿宋_GB2312" w:hAnsi="仿宋"/>
          <w:sz w:val="32"/>
          <w:szCs w:val="32"/>
        </w:rPr>
      </w:pPr>
      <w:r w:rsidRPr="007B03DF">
        <w:rPr>
          <w:rFonts w:ascii="楷体_GB2312" w:eastAsia="楷体_GB2312" w:hAnsi="仿宋" w:hint="eastAsia"/>
          <w:b/>
          <w:sz w:val="32"/>
          <w:szCs w:val="32"/>
        </w:rPr>
        <w:t>（二）会议费：</w:t>
      </w:r>
      <w:r w:rsidRPr="007B03DF">
        <w:rPr>
          <w:rFonts w:ascii="仿宋_GB2312" w:eastAsia="仿宋_GB2312" w:hAnsi="仿宋" w:hint="eastAsia"/>
          <w:sz w:val="32"/>
          <w:szCs w:val="32"/>
        </w:rPr>
        <w:t>项目活动中的会议费用，包括会议室租金、食宿费、交通费、材料费等。</w:t>
      </w:r>
    </w:p>
    <w:p w:rsidR="009A6EE4" w:rsidRPr="007B03DF" w:rsidRDefault="009A6EE4" w:rsidP="009A6EE4">
      <w:pPr>
        <w:spacing w:line="360" w:lineRule="auto"/>
        <w:ind w:firstLineChars="200" w:firstLine="643"/>
        <w:rPr>
          <w:rFonts w:ascii="仿宋_GB2312" w:eastAsia="仿宋_GB2312" w:hAnsi="仿宋"/>
          <w:sz w:val="32"/>
          <w:szCs w:val="32"/>
        </w:rPr>
      </w:pPr>
      <w:r w:rsidRPr="007B03DF">
        <w:rPr>
          <w:rFonts w:ascii="楷体_GB2312" w:eastAsia="楷体_GB2312" w:hAnsi="仿宋" w:hint="eastAsia"/>
          <w:b/>
          <w:sz w:val="32"/>
          <w:szCs w:val="32"/>
        </w:rPr>
        <w:t>（三）人员劳务费：</w:t>
      </w:r>
      <w:r w:rsidRPr="007B03DF">
        <w:rPr>
          <w:rFonts w:ascii="仿宋_GB2312" w:eastAsia="仿宋_GB2312" w:hAnsi="仿宋" w:hint="eastAsia"/>
          <w:sz w:val="32"/>
          <w:szCs w:val="32"/>
        </w:rPr>
        <w:t>活动中支付工作人员和志愿者的劳</w:t>
      </w:r>
      <w:r w:rsidRPr="007B03DF">
        <w:rPr>
          <w:rFonts w:ascii="仿宋_GB2312" w:eastAsia="仿宋_GB2312" w:hAnsi="仿宋" w:hint="eastAsia"/>
          <w:sz w:val="32"/>
          <w:szCs w:val="32"/>
        </w:rPr>
        <w:lastRenderedPageBreak/>
        <w:t>务补贴、专家咨询费。原则上不超过总预算的</w:t>
      </w:r>
      <w:r w:rsidRPr="007B03DF">
        <w:rPr>
          <w:rFonts w:ascii="仿宋_GB2312" w:eastAsia="仿宋_GB2312" w:hAnsi="仿宋"/>
          <w:sz w:val="32"/>
          <w:szCs w:val="32"/>
        </w:rPr>
        <w:t>70%。</w:t>
      </w:r>
    </w:p>
    <w:p w:rsidR="009A6EE4" w:rsidRPr="007B03DF" w:rsidRDefault="009A6EE4" w:rsidP="009A6EE4">
      <w:pPr>
        <w:spacing w:line="360" w:lineRule="auto"/>
        <w:ind w:firstLineChars="200" w:firstLine="643"/>
        <w:rPr>
          <w:rFonts w:ascii="仿宋_GB2312" w:eastAsia="仿宋_GB2312" w:hAnsi="仿宋"/>
          <w:sz w:val="32"/>
          <w:szCs w:val="32"/>
        </w:rPr>
      </w:pPr>
      <w:r w:rsidRPr="007B03DF">
        <w:rPr>
          <w:rFonts w:ascii="楷体_GB2312" w:eastAsia="楷体_GB2312" w:hAnsi="仿宋" w:hint="eastAsia"/>
          <w:b/>
          <w:sz w:val="32"/>
          <w:szCs w:val="32"/>
        </w:rPr>
        <w:t>（四）差旅费和市内交通费：</w:t>
      </w:r>
      <w:r w:rsidRPr="007B03DF">
        <w:rPr>
          <w:rFonts w:ascii="仿宋_GB2312" w:eastAsia="仿宋_GB2312" w:hAnsi="仿宋" w:hint="eastAsia"/>
          <w:sz w:val="32"/>
          <w:szCs w:val="32"/>
        </w:rPr>
        <w:t>包括食宿费、城际交通费、差旅费，以及专家、工作人员及志愿者等的市内交通费等。</w:t>
      </w:r>
    </w:p>
    <w:p w:rsidR="009A6EE4" w:rsidRPr="007B03DF" w:rsidRDefault="009A6EE4" w:rsidP="009A6EE4">
      <w:pPr>
        <w:spacing w:line="360" w:lineRule="auto"/>
        <w:ind w:firstLineChars="200" w:firstLine="643"/>
        <w:rPr>
          <w:rFonts w:ascii="仿宋_GB2312" w:eastAsia="仿宋_GB2312" w:hAnsi="仿宋"/>
          <w:sz w:val="32"/>
          <w:szCs w:val="32"/>
        </w:rPr>
      </w:pPr>
      <w:r w:rsidRPr="007B03DF">
        <w:rPr>
          <w:rFonts w:ascii="楷体_GB2312" w:eastAsia="楷体_GB2312" w:hAnsi="仿宋" w:hint="eastAsia"/>
          <w:b/>
          <w:sz w:val="32"/>
          <w:szCs w:val="32"/>
        </w:rPr>
        <w:t>（五）宣传干预材料费：</w:t>
      </w:r>
      <w:r w:rsidRPr="007B03DF">
        <w:rPr>
          <w:rFonts w:ascii="仿宋_GB2312" w:eastAsia="仿宋_GB2312" w:hAnsi="仿宋" w:hint="eastAsia"/>
          <w:sz w:val="32"/>
          <w:szCs w:val="32"/>
        </w:rPr>
        <w:t>开展活动时发生的宣传品印刷、制作、安全套等费用。</w:t>
      </w:r>
    </w:p>
    <w:p w:rsidR="009A6EE4" w:rsidRPr="007B03DF" w:rsidRDefault="009A6EE4" w:rsidP="009A6EE4">
      <w:pPr>
        <w:spacing w:line="360" w:lineRule="auto"/>
        <w:ind w:firstLineChars="200" w:firstLine="643"/>
        <w:rPr>
          <w:rFonts w:ascii="仿宋_GB2312" w:eastAsia="仿宋_GB2312" w:hAnsi="仿宋"/>
          <w:sz w:val="32"/>
          <w:szCs w:val="32"/>
        </w:rPr>
      </w:pPr>
      <w:r w:rsidRPr="007B03DF">
        <w:rPr>
          <w:rFonts w:ascii="楷体_GB2312" w:eastAsia="楷体_GB2312" w:hAnsi="仿宋" w:hint="eastAsia"/>
          <w:b/>
          <w:sz w:val="32"/>
          <w:szCs w:val="32"/>
        </w:rPr>
        <w:t>（六）办公费：</w:t>
      </w:r>
      <w:r w:rsidRPr="007B03DF">
        <w:rPr>
          <w:rFonts w:ascii="仿宋_GB2312" w:eastAsia="仿宋_GB2312" w:hAnsi="仿宋" w:hint="eastAsia"/>
          <w:sz w:val="32"/>
          <w:szCs w:val="32"/>
        </w:rPr>
        <w:t>项目执行中购买办公用品、租赁办公室、邮电、通讯等费用。</w:t>
      </w:r>
    </w:p>
    <w:p w:rsidR="009A6EE4" w:rsidRDefault="009A6EE4" w:rsidP="009A6EE4">
      <w:pPr>
        <w:spacing w:line="360" w:lineRule="auto"/>
        <w:ind w:firstLineChars="200" w:firstLine="643"/>
        <w:rPr>
          <w:rFonts w:ascii="仿宋_GB2312" w:eastAsia="仿宋_GB2312" w:hAnsi="仿宋"/>
          <w:sz w:val="32"/>
          <w:szCs w:val="32"/>
        </w:rPr>
      </w:pPr>
      <w:r w:rsidRPr="007B03DF">
        <w:rPr>
          <w:rFonts w:ascii="楷体_GB2312" w:eastAsia="楷体_GB2312" w:hAnsi="仿宋" w:hint="eastAsia"/>
          <w:b/>
          <w:sz w:val="32"/>
          <w:szCs w:val="32"/>
        </w:rPr>
        <w:t>（七）培育基地经费：</w:t>
      </w:r>
      <w:r w:rsidRPr="007B03DF">
        <w:rPr>
          <w:rFonts w:ascii="仿宋_GB2312" w:eastAsia="仿宋_GB2312" w:hAnsi="仿宋" w:hint="eastAsia"/>
          <w:sz w:val="32"/>
          <w:szCs w:val="32"/>
        </w:rPr>
        <w:t>培育基地为社会组织提供资金代管、专业指导、能力建设等费用，确因项目工作需要采购设备的按照采购管理要求进行，所采购的设备应按照有关规定纳入固定资产管理。培育基地经费比例不超过总预算的</w:t>
      </w:r>
      <w:r w:rsidRPr="007B03DF">
        <w:rPr>
          <w:rFonts w:ascii="仿宋_GB2312" w:eastAsia="仿宋_GB2312" w:hAnsi="仿宋"/>
          <w:sz w:val="32"/>
          <w:szCs w:val="32"/>
        </w:rPr>
        <w:t>15%。</w:t>
      </w:r>
    </w:p>
    <w:p w:rsidR="009A6EE4" w:rsidRPr="00AE5AA3" w:rsidRDefault="009A6EE4" w:rsidP="009A6EE4">
      <w:pPr>
        <w:spacing w:line="360" w:lineRule="auto"/>
        <w:ind w:firstLineChars="200" w:firstLine="640"/>
        <w:rPr>
          <w:rFonts w:ascii="仿宋_GB2312" w:eastAsia="仿宋_GB2312" w:hAnsi="仿宋"/>
          <w:color w:val="000000" w:themeColor="text1"/>
          <w:sz w:val="32"/>
          <w:szCs w:val="32"/>
        </w:rPr>
      </w:pPr>
      <w:r w:rsidRPr="00AE5AA3">
        <w:rPr>
          <w:rFonts w:ascii="仿宋_GB2312" w:eastAsia="仿宋_GB2312" w:hAnsi="仿宋" w:hint="eastAsia"/>
          <w:color w:val="000000" w:themeColor="text1"/>
          <w:sz w:val="32"/>
          <w:szCs w:val="32"/>
        </w:rPr>
        <w:t>（八）</w:t>
      </w:r>
      <w:r w:rsidRPr="00AE5AA3">
        <w:rPr>
          <w:rFonts w:ascii="楷体_GB2312" w:eastAsia="楷体_GB2312" w:hAnsi="仿宋" w:hint="eastAsia"/>
          <w:b/>
          <w:color w:val="000000" w:themeColor="text1"/>
          <w:sz w:val="32"/>
          <w:szCs w:val="32"/>
        </w:rPr>
        <w:t>阳性转介服务费：</w:t>
      </w:r>
      <w:r w:rsidRPr="00AE5AA3">
        <w:rPr>
          <w:rFonts w:ascii="仿宋_GB2312" w:eastAsia="仿宋_GB2312" w:hAnsi="仿宋" w:hint="eastAsia"/>
          <w:color w:val="000000" w:themeColor="text1"/>
          <w:sz w:val="32"/>
          <w:szCs w:val="32"/>
        </w:rPr>
        <w:t>申请单位根据工作情况预估项目期内所干预人群中新检测发现的艾滋病病毒感染者转介到定点医疗机构成功接受抗病毒治疗的人数，按照150元/人的标准制定相应的预算。</w:t>
      </w:r>
    </w:p>
    <w:p w:rsidR="009A6EE4" w:rsidRPr="007B03DF" w:rsidRDefault="009A6EE4" w:rsidP="009A6EE4">
      <w:pPr>
        <w:spacing w:line="360" w:lineRule="auto"/>
        <w:ind w:firstLineChars="200" w:firstLine="640"/>
        <w:rPr>
          <w:sz w:val="32"/>
          <w:szCs w:val="32"/>
        </w:rPr>
      </w:pPr>
      <w:bookmarkStart w:id="3" w:name="_GoBack"/>
      <w:bookmarkEnd w:id="3"/>
    </w:p>
    <w:p w:rsidR="009A6EE4" w:rsidRPr="007B03DF" w:rsidRDefault="009A6EE4" w:rsidP="009A6EE4">
      <w:pPr>
        <w:jc w:val="center"/>
        <w:rPr>
          <w:rFonts w:ascii="仿宋_GB2312" w:eastAsia="仿宋_GB2312" w:hAnsi="仿宋"/>
          <w:sz w:val="32"/>
          <w:szCs w:val="32"/>
        </w:rPr>
      </w:pPr>
    </w:p>
    <w:p w:rsidR="00346A95" w:rsidRPr="009A6EE4" w:rsidRDefault="00346A95" w:rsidP="009A6EE4">
      <w:pPr>
        <w:rPr>
          <w:szCs w:val="32"/>
        </w:rPr>
      </w:pPr>
    </w:p>
    <w:sectPr w:rsidR="00346A95" w:rsidRPr="009A6EE4" w:rsidSect="00D32EA6">
      <w:footerReference w:type="default" r:id="rId8"/>
      <w:pgSz w:w="11906" w:h="16838"/>
      <w:pgMar w:top="1440" w:right="1800" w:bottom="1440" w:left="1800" w:header="851"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F6F" w:rsidRDefault="00253F6F">
      <w:r>
        <w:separator/>
      </w:r>
    </w:p>
  </w:endnote>
  <w:endnote w:type="continuationSeparator" w:id="1">
    <w:p w:rsidR="00253F6F" w:rsidRDefault="00253F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D3E" w:rsidRDefault="008656AF">
    <w:pPr>
      <w:pStyle w:val="a6"/>
      <w:jc w:val="center"/>
    </w:pPr>
    <w:r>
      <w:rPr>
        <w:lang w:val="zh-CN"/>
      </w:rPr>
      <w:t xml:space="preserve"> </w:t>
    </w:r>
    <w:r w:rsidR="00B72143">
      <w:rPr>
        <w:b/>
        <w:bCs/>
        <w:sz w:val="24"/>
        <w:szCs w:val="24"/>
      </w:rPr>
      <w:fldChar w:fldCharType="begin"/>
    </w:r>
    <w:r>
      <w:rPr>
        <w:b/>
        <w:bCs/>
      </w:rPr>
      <w:instrText>PAGE</w:instrText>
    </w:r>
    <w:r w:rsidR="00B72143">
      <w:rPr>
        <w:b/>
        <w:bCs/>
        <w:sz w:val="24"/>
        <w:szCs w:val="24"/>
      </w:rPr>
      <w:fldChar w:fldCharType="separate"/>
    </w:r>
    <w:r w:rsidR="003170F2">
      <w:rPr>
        <w:b/>
        <w:bCs/>
        <w:noProof/>
      </w:rPr>
      <w:t>2</w:t>
    </w:r>
    <w:r w:rsidR="00B72143">
      <w:rPr>
        <w:b/>
        <w:bCs/>
        <w:sz w:val="24"/>
        <w:szCs w:val="24"/>
      </w:rPr>
      <w:fldChar w:fldCharType="end"/>
    </w:r>
    <w:r>
      <w:rPr>
        <w:lang w:val="zh-CN"/>
      </w:rPr>
      <w:t xml:space="preserve"> / </w:t>
    </w:r>
    <w:r w:rsidR="00B72143">
      <w:rPr>
        <w:b/>
        <w:bCs/>
        <w:sz w:val="24"/>
        <w:szCs w:val="24"/>
      </w:rPr>
      <w:fldChar w:fldCharType="begin"/>
    </w:r>
    <w:r>
      <w:rPr>
        <w:b/>
        <w:bCs/>
      </w:rPr>
      <w:instrText>NUMPAGES</w:instrText>
    </w:r>
    <w:r w:rsidR="00B72143">
      <w:rPr>
        <w:b/>
        <w:bCs/>
        <w:sz w:val="24"/>
        <w:szCs w:val="24"/>
      </w:rPr>
      <w:fldChar w:fldCharType="separate"/>
    </w:r>
    <w:r w:rsidR="003170F2">
      <w:rPr>
        <w:b/>
        <w:bCs/>
        <w:noProof/>
      </w:rPr>
      <w:t>11</w:t>
    </w:r>
    <w:r w:rsidR="00B72143">
      <w:rPr>
        <w:b/>
        <w:bCs/>
        <w:sz w:val="24"/>
        <w:szCs w:val="24"/>
      </w:rPr>
      <w:fldChar w:fldCharType="end"/>
    </w:r>
  </w:p>
  <w:p w:rsidR="004B0D3E" w:rsidRDefault="004B0D3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F6F" w:rsidRDefault="00253F6F">
      <w:r>
        <w:separator/>
      </w:r>
    </w:p>
  </w:footnote>
  <w:footnote w:type="continuationSeparator" w:id="1">
    <w:p w:rsidR="00253F6F" w:rsidRDefault="00253F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5"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4941"/>
    <w:rsid w:val="00006287"/>
    <w:rsid w:val="000135D6"/>
    <w:rsid w:val="000526A3"/>
    <w:rsid w:val="00054A13"/>
    <w:rsid w:val="00071B14"/>
    <w:rsid w:val="00087F2F"/>
    <w:rsid w:val="000D7ABA"/>
    <w:rsid w:val="000E258D"/>
    <w:rsid w:val="001032F5"/>
    <w:rsid w:val="00111FEC"/>
    <w:rsid w:val="00124D8D"/>
    <w:rsid w:val="00126C60"/>
    <w:rsid w:val="00130A57"/>
    <w:rsid w:val="001316CC"/>
    <w:rsid w:val="00147350"/>
    <w:rsid w:val="00147F81"/>
    <w:rsid w:val="001823A5"/>
    <w:rsid w:val="00190E7B"/>
    <w:rsid w:val="00192C6E"/>
    <w:rsid w:val="001A0198"/>
    <w:rsid w:val="001B099A"/>
    <w:rsid w:val="001B2B2D"/>
    <w:rsid w:val="001F74B1"/>
    <w:rsid w:val="00253F6F"/>
    <w:rsid w:val="00272107"/>
    <w:rsid w:val="00282C17"/>
    <w:rsid w:val="002C1791"/>
    <w:rsid w:val="002D3B1A"/>
    <w:rsid w:val="002E297C"/>
    <w:rsid w:val="002F3A50"/>
    <w:rsid w:val="002F546C"/>
    <w:rsid w:val="00305A4E"/>
    <w:rsid w:val="00312C14"/>
    <w:rsid w:val="003136B2"/>
    <w:rsid w:val="003170F2"/>
    <w:rsid w:val="00346A95"/>
    <w:rsid w:val="00355796"/>
    <w:rsid w:val="003D6E69"/>
    <w:rsid w:val="003E4EA1"/>
    <w:rsid w:val="003E6CF5"/>
    <w:rsid w:val="00400093"/>
    <w:rsid w:val="004043CC"/>
    <w:rsid w:val="0041222C"/>
    <w:rsid w:val="00417680"/>
    <w:rsid w:val="00424099"/>
    <w:rsid w:val="00430B7C"/>
    <w:rsid w:val="00440E96"/>
    <w:rsid w:val="004734E0"/>
    <w:rsid w:val="00475381"/>
    <w:rsid w:val="004944BB"/>
    <w:rsid w:val="00496F9C"/>
    <w:rsid w:val="004B0D3E"/>
    <w:rsid w:val="004F1CDA"/>
    <w:rsid w:val="00524342"/>
    <w:rsid w:val="00563576"/>
    <w:rsid w:val="00566C56"/>
    <w:rsid w:val="005677D3"/>
    <w:rsid w:val="005839CC"/>
    <w:rsid w:val="005A1384"/>
    <w:rsid w:val="005E5EF8"/>
    <w:rsid w:val="0061316D"/>
    <w:rsid w:val="006317FD"/>
    <w:rsid w:val="0063697E"/>
    <w:rsid w:val="006430B4"/>
    <w:rsid w:val="00652F24"/>
    <w:rsid w:val="00674046"/>
    <w:rsid w:val="0069621C"/>
    <w:rsid w:val="006B4941"/>
    <w:rsid w:val="006B49E7"/>
    <w:rsid w:val="006D3254"/>
    <w:rsid w:val="006D4700"/>
    <w:rsid w:val="00703D64"/>
    <w:rsid w:val="00711D3D"/>
    <w:rsid w:val="00717B87"/>
    <w:rsid w:val="007513E3"/>
    <w:rsid w:val="0077544D"/>
    <w:rsid w:val="007A62D3"/>
    <w:rsid w:val="007B03DF"/>
    <w:rsid w:val="007B7123"/>
    <w:rsid w:val="007B7875"/>
    <w:rsid w:val="007C0C7A"/>
    <w:rsid w:val="008078C1"/>
    <w:rsid w:val="00854E00"/>
    <w:rsid w:val="00857F4C"/>
    <w:rsid w:val="008656AF"/>
    <w:rsid w:val="00871DB6"/>
    <w:rsid w:val="008B0DB0"/>
    <w:rsid w:val="008E45BC"/>
    <w:rsid w:val="00920489"/>
    <w:rsid w:val="0093380E"/>
    <w:rsid w:val="00936FEB"/>
    <w:rsid w:val="009475F5"/>
    <w:rsid w:val="009958EA"/>
    <w:rsid w:val="009A1870"/>
    <w:rsid w:val="009A6EE4"/>
    <w:rsid w:val="009B1013"/>
    <w:rsid w:val="009B600D"/>
    <w:rsid w:val="009E175C"/>
    <w:rsid w:val="009E2853"/>
    <w:rsid w:val="009E2B0B"/>
    <w:rsid w:val="009F5A0E"/>
    <w:rsid w:val="00A010BF"/>
    <w:rsid w:val="00A02062"/>
    <w:rsid w:val="00A322A6"/>
    <w:rsid w:val="00A44E24"/>
    <w:rsid w:val="00A50A76"/>
    <w:rsid w:val="00A703BF"/>
    <w:rsid w:val="00A86DA5"/>
    <w:rsid w:val="00A977A1"/>
    <w:rsid w:val="00AC444F"/>
    <w:rsid w:val="00AE0267"/>
    <w:rsid w:val="00AE5AA3"/>
    <w:rsid w:val="00AE62D8"/>
    <w:rsid w:val="00AF38F8"/>
    <w:rsid w:val="00B10E6B"/>
    <w:rsid w:val="00B1150F"/>
    <w:rsid w:val="00B1451E"/>
    <w:rsid w:val="00B23ADB"/>
    <w:rsid w:val="00B30FB4"/>
    <w:rsid w:val="00B336E3"/>
    <w:rsid w:val="00B454A9"/>
    <w:rsid w:val="00B675E8"/>
    <w:rsid w:val="00B72143"/>
    <w:rsid w:val="00BA1642"/>
    <w:rsid w:val="00BC561C"/>
    <w:rsid w:val="00BD2886"/>
    <w:rsid w:val="00BE186E"/>
    <w:rsid w:val="00BF0ADD"/>
    <w:rsid w:val="00BF4FE8"/>
    <w:rsid w:val="00C12435"/>
    <w:rsid w:val="00C263A5"/>
    <w:rsid w:val="00C26E76"/>
    <w:rsid w:val="00C27E1D"/>
    <w:rsid w:val="00C55D15"/>
    <w:rsid w:val="00C76BCC"/>
    <w:rsid w:val="00C86F73"/>
    <w:rsid w:val="00CA129A"/>
    <w:rsid w:val="00CF119F"/>
    <w:rsid w:val="00D1430E"/>
    <w:rsid w:val="00D16996"/>
    <w:rsid w:val="00D21530"/>
    <w:rsid w:val="00D32EA6"/>
    <w:rsid w:val="00D47D6E"/>
    <w:rsid w:val="00D511A6"/>
    <w:rsid w:val="00D549A7"/>
    <w:rsid w:val="00DA1E42"/>
    <w:rsid w:val="00DB05EB"/>
    <w:rsid w:val="00DB50FC"/>
    <w:rsid w:val="00DB6E34"/>
    <w:rsid w:val="00DD63FB"/>
    <w:rsid w:val="00DE3556"/>
    <w:rsid w:val="00E12AE4"/>
    <w:rsid w:val="00E20B9F"/>
    <w:rsid w:val="00E4086C"/>
    <w:rsid w:val="00E63D5A"/>
    <w:rsid w:val="00E8143D"/>
    <w:rsid w:val="00F03EA7"/>
    <w:rsid w:val="00F067F4"/>
    <w:rsid w:val="00F34C22"/>
    <w:rsid w:val="00F367A2"/>
    <w:rsid w:val="00F410DB"/>
    <w:rsid w:val="00F428A6"/>
    <w:rsid w:val="00F473E5"/>
    <w:rsid w:val="00F63941"/>
    <w:rsid w:val="00F863EA"/>
    <w:rsid w:val="00F955FE"/>
    <w:rsid w:val="00FC257F"/>
    <w:rsid w:val="00FD5093"/>
    <w:rsid w:val="00FF7A66"/>
    <w:rsid w:val="00FF7F98"/>
    <w:rsid w:val="063018F1"/>
    <w:rsid w:val="09822492"/>
    <w:rsid w:val="229526EE"/>
    <w:rsid w:val="3B0F120D"/>
    <w:rsid w:val="4EAA4B0B"/>
    <w:rsid w:val="6F875AA7"/>
    <w:rsid w:val="734402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uiPriority="99"/>
    <w:lsdException w:name="footer" w:semiHidden="0" w:uiPriority="99"/>
    <w:lsdException w:name="caption" w:uiPriority="35" w:qFormat="1"/>
    <w:lsdException w:name="annotation reference" w:semiHidden="0" w:uiPriority="9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EA6"/>
    <w:pPr>
      <w:widowControl w:val="0"/>
      <w:jc w:val="both"/>
    </w:pPr>
    <w:rPr>
      <w:rFonts w:ascii="Calibri" w:hAnsi="Calibri" w:cs="黑体"/>
      <w:kern w:val="2"/>
      <w:sz w:val="21"/>
      <w:szCs w:val="22"/>
    </w:rPr>
  </w:style>
  <w:style w:type="paragraph" w:styleId="1">
    <w:name w:val="heading 1"/>
    <w:basedOn w:val="a"/>
    <w:next w:val="a"/>
    <w:link w:val="1Char"/>
    <w:qFormat/>
    <w:rsid w:val="00D32EA6"/>
    <w:pPr>
      <w:keepNext/>
      <w:keepLines/>
      <w:spacing w:before="340" w:after="330" w:line="578" w:lineRule="auto"/>
      <w:outlineLvl w:val="0"/>
    </w:pPr>
    <w:rPr>
      <w:rFonts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D32EA6"/>
    <w:rPr>
      <w:b/>
      <w:bCs/>
    </w:rPr>
  </w:style>
  <w:style w:type="paragraph" w:styleId="a4">
    <w:name w:val="annotation text"/>
    <w:basedOn w:val="a"/>
    <w:link w:val="Char0"/>
    <w:uiPriority w:val="99"/>
    <w:unhideWhenUsed/>
    <w:rsid w:val="00D32EA6"/>
    <w:pPr>
      <w:jc w:val="left"/>
    </w:pPr>
  </w:style>
  <w:style w:type="paragraph" w:styleId="a5">
    <w:name w:val="Balloon Text"/>
    <w:basedOn w:val="a"/>
    <w:link w:val="Char1"/>
    <w:uiPriority w:val="99"/>
    <w:unhideWhenUsed/>
    <w:rsid w:val="00D32EA6"/>
    <w:rPr>
      <w:sz w:val="18"/>
      <w:szCs w:val="18"/>
    </w:rPr>
  </w:style>
  <w:style w:type="paragraph" w:styleId="a6">
    <w:name w:val="footer"/>
    <w:basedOn w:val="a"/>
    <w:link w:val="Char2"/>
    <w:uiPriority w:val="99"/>
    <w:unhideWhenUsed/>
    <w:rsid w:val="00D32EA6"/>
    <w:pPr>
      <w:tabs>
        <w:tab w:val="center" w:pos="4153"/>
        <w:tab w:val="right" w:pos="8306"/>
      </w:tabs>
      <w:snapToGrid w:val="0"/>
      <w:jc w:val="left"/>
    </w:pPr>
    <w:rPr>
      <w:sz w:val="18"/>
      <w:szCs w:val="18"/>
    </w:rPr>
  </w:style>
  <w:style w:type="paragraph" w:styleId="a7">
    <w:name w:val="header"/>
    <w:basedOn w:val="a"/>
    <w:link w:val="Char3"/>
    <w:uiPriority w:val="99"/>
    <w:unhideWhenUsed/>
    <w:rsid w:val="00D32EA6"/>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rsid w:val="00D32EA6"/>
    <w:rPr>
      <w:sz w:val="21"/>
      <w:szCs w:val="21"/>
    </w:rPr>
  </w:style>
  <w:style w:type="table" w:styleId="a9">
    <w:name w:val="Table Grid"/>
    <w:basedOn w:val="a1"/>
    <w:uiPriority w:val="39"/>
    <w:rsid w:val="00D32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D32EA6"/>
    <w:pPr>
      <w:ind w:firstLineChars="200" w:firstLine="420"/>
    </w:pPr>
    <w:rPr>
      <w:rFonts w:cs="Times New Roman"/>
    </w:rPr>
  </w:style>
  <w:style w:type="character" w:customStyle="1" w:styleId="1Char">
    <w:name w:val="标题 1 Char"/>
    <w:basedOn w:val="a0"/>
    <w:link w:val="1"/>
    <w:rsid w:val="00D32EA6"/>
    <w:rPr>
      <w:rFonts w:ascii="Calibri" w:eastAsia="宋体" w:hAnsi="Calibri" w:cs="Times New Roman"/>
      <w:b/>
      <w:bCs/>
      <w:kern w:val="44"/>
      <w:sz w:val="44"/>
      <w:szCs w:val="44"/>
    </w:rPr>
  </w:style>
  <w:style w:type="character" w:customStyle="1" w:styleId="Char3">
    <w:name w:val="页眉 Char"/>
    <w:basedOn w:val="a0"/>
    <w:link w:val="a7"/>
    <w:uiPriority w:val="99"/>
    <w:rsid w:val="00D32EA6"/>
    <w:rPr>
      <w:sz w:val="18"/>
      <w:szCs w:val="18"/>
    </w:rPr>
  </w:style>
  <w:style w:type="character" w:customStyle="1" w:styleId="Char2">
    <w:name w:val="页脚 Char"/>
    <w:basedOn w:val="a0"/>
    <w:link w:val="a6"/>
    <w:uiPriority w:val="99"/>
    <w:rsid w:val="00D32EA6"/>
    <w:rPr>
      <w:sz w:val="18"/>
      <w:szCs w:val="18"/>
    </w:rPr>
  </w:style>
  <w:style w:type="character" w:customStyle="1" w:styleId="Char0">
    <w:name w:val="批注文字 Char"/>
    <w:basedOn w:val="a0"/>
    <w:link w:val="a4"/>
    <w:uiPriority w:val="99"/>
    <w:semiHidden/>
    <w:rsid w:val="00D32EA6"/>
  </w:style>
  <w:style w:type="character" w:customStyle="1" w:styleId="Char">
    <w:name w:val="批注主题 Char"/>
    <w:basedOn w:val="Char0"/>
    <w:link w:val="a3"/>
    <w:uiPriority w:val="99"/>
    <w:semiHidden/>
    <w:rsid w:val="00D32EA6"/>
    <w:rPr>
      <w:b/>
      <w:bCs/>
    </w:rPr>
  </w:style>
  <w:style w:type="character" w:customStyle="1" w:styleId="Char1">
    <w:name w:val="批注框文本 Char"/>
    <w:basedOn w:val="a0"/>
    <w:link w:val="a5"/>
    <w:uiPriority w:val="99"/>
    <w:semiHidden/>
    <w:rsid w:val="00D32E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uiPriority="99"/>
    <w:lsdException w:name="footer" w:semiHidden="0" w:uiPriority="99"/>
    <w:lsdException w:name="caption" w:uiPriority="35" w:qFormat="1"/>
    <w:lsdException w:name="annotation reference" w:semiHidden="0" w:uiPriority="9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qFormat/>
    <w:pPr>
      <w:keepNext/>
      <w:keepLines/>
      <w:spacing w:before="340" w:after="330" w:line="578" w:lineRule="auto"/>
      <w:outlineLvl w:val="0"/>
    </w:pPr>
    <w:rPr>
      <w:rFonts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rPr>
      <w:sz w:val="21"/>
      <w:szCs w:val="21"/>
    </w:rPr>
  </w:style>
  <w:style w:type="table" w:styleId="a9">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pPr>
      <w:ind w:firstLineChars="200" w:firstLine="420"/>
    </w:pPr>
    <w:rPr>
      <w:rFonts w:cs="Times New Roman"/>
    </w:rPr>
  </w:style>
  <w:style w:type="character" w:customStyle="1" w:styleId="1Char">
    <w:name w:val="标题 1 Char"/>
    <w:basedOn w:val="a0"/>
    <w:link w:val="1"/>
    <w:rPr>
      <w:rFonts w:ascii="Calibri" w:eastAsia="宋体" w:hAnsi="Calibri" w:cs="Times New Roman"/>
      <w:b/>
      <w:bCs/>
      <w:kern w:val="44"/>
      <w:sz w:val="44"/>
      <w:szCs w:val="44"/>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Char0">
    <w:name w:val="批注文字 Char"/>
    <w:basedOn w:val="a0"/>
    <w:link w:val="a4"/>
    <w:uiPriority w:val="99"/>
    <w:semiHidden/>
  </w:style>
  <w:style w:type="character" w:customStyle="1" w:styleId="Char">
    <w:name w:val="批注主题 Char"/>
    <w:basedOn w:val="Char0"/>
    <w:link w:val="a3"/>
    <w:uiPriority w:val="99"/>
    <w:semiHidden/>
    <w:rPr>
      <w:b/>
      <w:bCs/>
    </w:rPr>
  </w:style>
  <w:style w:type="character" w:customStyle="1" w:styleId="Char1">
    <w:name w:val="批注框文本 Char"/>
    <w:basedOn w:val="a0"/>
    <w:link w:val="a5"/>
    <w:uiPriority w:val="99"/>
    <w:semiHidden/>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DDDD6CB-15C3-414C-96C6-089A7A78CF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681</Words>
  <Characters>3886</Characters>
  <Application>Microsoft Office Word</Application>
  <DocSecurity>0</DocSecurity>
  <Lines>32</Lines>
  <Paragraphs>9</Paragraphs>
  <ScaleCrop>false</ScaleCrop>
  <Company>中华人民共和国卫生部</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《2016-2017年社会组织参与艾滋病防治</dc:title>
  <dc:creator>lenovo</dc:creator>
  <cp:lastModifiedBy>lenovo</cp:lastModifiedBy>
  <cp:revision>6</cp:revision>
  <cp:lastPrinted>2016-06-03T09:05:00Z</cp:lastPrinted>
  <dcterms:created xsi:type="dcterms:W3CDTF">2016-05-24T08:08:00Z</dcterms:created>
  <dcterms:modified xsi:type="dcterms:W3CDTF">2016-06-06T02:50:00Z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2052-9.1.0.5019</vt:lpwstr>
  </property>
</Properties>
</file>